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08F2" w14:textId="77777777" w:rsidR="00231B21" w:rsidRPr="00231B21" w:rsidRDefault="00231B21" w:rsidP="00231B21">
      <w:pPr>
        <w:keepNext/>
        <w:keepLines/>
        <w:widowControl/>
        <w:shd w:val="clear" w:color="auto" w:fill="D9D9D9"/>
        <w:spacing w:before="40" w:line="276" w:lineRule="auto"/>
        <w:ind w:right="98"/>
        <w:jc w:val="center"/>
        <w:outlineLvl w:val="1"/>
        <w:rPr>
          <w:rFonts w:ascii="Times New Roman" w:eastAsia="Times New Roman" w:hAnsi="Times New Roman" w:cs="Times New Roman"/>
          <w:bCs/>
          <w:iCs/>
          <w:color w:val="365F91"/>
        </w:rPr>
      </w:pPr>
      <w:r w:rsidRPr="00231B21">
        <w:rPr>
          <w:rFonts w:ascii="Times New Roman" w:eastAsia="Times New Roman" w:hAnsi="Times New Roman" w:cs="Times New Roman"/>
          <w:bCs/>
          <w:iCs/>
          <w:color w:val="365F91"/>
        </w:rPr>
        <w:t xml:space="preserve">MODELLO DI DICHIARAZIONE SOSTITUTIVA DELL’ATTO DI NOTORIETÀ REQUISITI </w:t>
      </w:r>
      <w:r w:rsidRPr="00231B21">
        <w:rPr>
          <w:rFonts w:ascii="Times New Roman" w:eastAsia="Times New Roman" w:hAnsi="Times New Roman" w:cs="Times New Roman"/>
          <w:bCs/>
          <w:i/>
          <w:iCs/>
          <w:color w:val="365F91"/>
        </w:rPr>
        <w:t xml:space="preserve">EX </w:t>
      </w:r>
      <w:r w:rsidRPr="00231B21">
        <w:rPr>
          <w:rFonts w:ascii="Times New Roman" w:eastAsia="Times New Roman" w:hAnsi="Times New Roman" w:cs="Times New Roman"/>
          <w:bCs/>
          <w:iCs/>
          <w:color w:val="365F91"/>
        </w:rPr>
        <w:t xml:space="preserve">ART. 80 </w:t>
      </w:r>
      <w:proofErr w:type="spellStart"/>
      <w:r w:rsidRPr="00231B21">
        <w:rPr>
          <w:rFonts w:ascii="Times New Roman" w:eastAsia="Times New Roman" w:hAnsi="Times New Roman" w:cs="Times New Roman"/>
          <w:bCs/>
          <w:iCs/>
          <w:color w:val="365F91"/>
        </w:rPr>
        <w:t>D.Lgs</w:t>
      </w:r>
      <w:proofErr w:type="spellEnd"/>
      <w:r w:rsidRPr="00231B21">
        <w:rPr>
          <w:rFonts w:ascii="Times New Roman" w:eastAsia="Times New Roman" w:hAnsi="Times New Roman" w:cs="Times New Roman"/>
          <w:bCs/>
          <w:iCs/>
          <w:color w:val="365F91"/>
        </w:rPr>
        <w:t xml:space="preserve"> 50/2016</w:t>
      </w:r>
    </w:p>
    <w:p w14:paraId="6F7FF02C" w14:textId="77777777" w:rsidR="00231B21" w:rsidRPr="00231B21" w:rsidRDefault="00231B21" w:rsidP="00231B21">
      <w:pPr>
        <w:keepNext/>
        <w:keepLines/>
        <w:widowControl/>
        <w:tabs>
          <w:tab w:val="left" w:pos="460"/>
          <w:tab w:val="center" w:pos="4487"/>
        </w:tabs>
        <w:spacing w:before="40" w:line="276" w:lineRule="auto"/>
        <w:ind w:right="98"/>
        <w:outlineLvl w:val="1"/>
        <w:rPr>
          <w:rFonts w:ascii="Times New Roman" w:eastAsia="Times New Roman" w:hAnsi="Times New Roman" w:cs="Times New Roman"/>
          <w:color w:val="365F91"/>
        </w:rPr>
      </w:pPr>
      <w:r w:rsidRPr="00231B21">
        <w:rPr>
          <w:rFonts w:ascii="Times New Roman" w:eastAsia="Times New Roman" w:hAnsi="Times New Roman" w:cs="Times New Roman"/>
          <w:color w:val="365F91"/>
        </w:rPr>
        <w:tab/>
      </w:r>
      <w:r w:rsidRPr="00231B21">
        <w:rPr>
          <w:rFonts w:ascii="Times New Roman" w:eastAsia="Times New Roman" w:hAnsi="Times New Roman" w:cs="Times New Roman"/>
          <w:color w:val="365F91"/>
        </w:rPr>
        <w:tab/>
        <w:t xml:space="preserve"> ALLEGATO 3bis</w:t>
      </w:r>
    </w:p>
    <w:p w14:paraId="1A2DB409" w14:textId="4A658DEC" w:rsidR="00231B21" w:rsidRPr="00231B21" w:rsidRDefault="00231B21" w:rsidP="00231B21">
      <w:pPr>
        <w:keepNext/>
        <w:keepLines/>
        <w:widowControl/>
        <w:spacing w:before="40" w:line="276" w:lineRule="auto"/>
        <w:jc w:val="center"/>
        <w:outlineLvl w:val="1"/>
        <w:rPr>
          <w:rFonts w:ascii="Times New Roman" w:eastAsia="Times New Roman" w:hAnsi="Times New Roman" w:cs="Times New Roman"/>
          <w:i/>
          <w:iCs/>
          <w:color w:val="365F91"/>
        </w:rPr>
      </w:pPr>
      <w:r w:rsidRPr="00231B21">
        <w:rPr>
          <w:rFonts w:ascii="Times New Roman" w:eastAsia="Times New Roman" w:hAnsi="Times New Roman" w:cs="Times New Roman"/>
          <w:i/>
          <w:iCs/>
          <w:color w:val="365F91"/>
        </w:rPr>
        <w:t>(da inserire</w:t>
      </w:r>
      <w:r w:rsidR="002A03A7">
        <w:rPr>
          <w:rFonts w:ascii="Times New Roman" w:eastAsia="Times New Roman" w:hAnsi="Times New Roman" w:cs="Times New Roman"/>
          <w:i/>
          <w:iCs/>
          <w:color w:val="365F91"/>
        </w:rPr>
        <w:t xml:space="preserve"> nella Busta Unica)</w:t>
      </w:r>
    </w:p>
    <w:p w14:paraId="66606E0C" w14:textId="164C1112" w:rsidR="003161B7" w:rsidRPr="003161B7" w:rsidRDefault="003161B7" w:rsidP="003161B7">
      <w:pPr>
        <w:widowControl/>
        <w:pBdr>
          <w:top w:val="single" w:sz="4" w:space="1" w:color="auto"/>
          <w:left w:val="single" w:sz="4" w:space="4" w:color="auto"/>
          <w:bottom w:val="single" w:sz="4" w:space="1" w:color="auto"/>
          <w:right w:val="single" w:sz="4" w:space="0" w:color="auto"/>
        </w:pBdr>
        <w:spacing w:after="200" w:line="276" w:lineRule="auto"/>
        <w:ind w:right="-285"/>
        <w:jc w:val="both"/>
        <w:rPr>
          <w:rFonts w:ascii="Times New Roman" w:hAnsi="Times New Roman" w:cs="Times New Roman"/>
          <w:b/>
          <w:sz w:val="24"/>
          <w:szCs w:val="24"/>
        </w:rPr>
      </w:pPr>
      <w:r w:rsidRPr="003161B7">
        <w:rPr>
          <w:rFonts w:ascii="Times New Roman" w:hAnsi="Times New Roman" w:cs="Times New Roman"/>
          <w:b/>
          <w:sz w:val="24"/>
          <w:szCs w:val="24"/>
        </w:rPr>
        <w:t xml:space="preserve">Affidamento del servizio di manutenzione preventiva e correttiva per i sistemi di aspirazione di laboratorio in dotazione </w:t>
      </w:r>
      <w:proofErr w:type="gramStart"/>
      <w:r w:rsidRPr="003161B7">
        <w:rPr>
          <w:rFonts w:ascii="Times New Roman" w:hAnsi="Times New Roman" w:cs="Times New Roman"/>
          <w:b/>
          <w:sz w:val="24"/>
          <w:szCs w:val="24"/>
        </w:rPr>
        <w:t>a  Innovhub</w:t>
      </w:r>
      <w:proofErr w:type="gramEnd"/>
      <w:r w:rsidRPr="003161B7">
        <w:rPr>
          <w:rFonts w:ascii="Times New Roman" w:hAnsi="Times New Roman" w:cs="Times New Roman"/>
          <w:b/>
          <w:sz w:val="24"/>
          <w:szCs w:val="24"/>
        </w:rPr>
        <w:t xml:space="preserve">-SSI </w:t>
      </w:r>
      <w:proofErr w:type="spellStart"/>
      <w:r w:rsidRPr="003161B7">
        <w:rPr>
          <w:rFonts w:ascii="Times New Roman" w:hAnsi="Times New Roman" w:cs="Times New Roman"/>
          <w:b/>
          <w:sz w:val="24"/>
          <w:szCs w:val="24"/>
        </w:rPr>
        <w:t>srl</w:t>
      </w:r>
      <w:proofErr w:type="spellEnd"/>
      <w:r w:rsidRPr="003161B7">
        <w:rPr>
          <w:rFonts w:ascii="Times New Roman" w:hAnsi="Times New Roman" w:cs="Times New Roman"/>
          <w:b/>
          <w:sz w:val="24"/>
          <w:szCs w:val="24"/>
        </w:rPr>
        <w:t xml:space="preserve"> per il  </w:t>
      </w:r>
      <w:r w:rsidR="00515C91">
        <w:rPr>
          <w:rFonts w:ascii="Times New Roman" w:hAnsi="Times New Roman" w:cs="Times New Roman"/>
          <w:b/>
          <w:sz w:val="24"/>
          <w:szCs w:val="24"/>
        </w:rPr>
        <w:t>b</w:t>
      </w:r>
      <w:r w:rsidRPr="003161B7">
        <w:rPr>
          <w:rFonts w:ascii="Times New Roman" w:hAnsi="Times New Roman" w:cs="Times New Roman"/>
          <w:b/>
          <w:sz w:val="24"/>
          <w:szCs w:val="24"/>
        </w:rPr>
        <w:t>iennio 20</w:t>
      </w:r>
      <w:r w:rsidR="00515C91">
        <w:rPr>
          <w:rFonts w:ascii="Times New Roman" w:hAnsi="Times New Roman" w:cs="Times New Roman"/>
          <w:b/>
          <w:sz w:val="24"/>
          <w:szCs w:val="24"/>
        </w:rPr>
        <w:t>22</w:t>
      </w:r>
      <w:r w:rsidRPr="003161B7">
        <w:rPr>
          <w:rFonts w:ascii="Times New Roman" w:hAnsi="Times New Roman" w:cs="Times New Roman"/>
          <w:b/>
          <w:sz w:val="24"/>
          <w:szCs w:val="24"/>
        </w:rPr>
        <w:t>-202</w:t>
      </w:r>
      <w:r w:rsidR="00515C91">
        <w:rPr>
          <w:rFonts w:ascii="Times New Roman" w:hAnsi="Times New Roman" w:cs="Times New Roman"/>
          <w:b/>
          <w:sz w:val="24"/>
          <w:szCs w:val="24"/>
        </w:rPr>
        <w:t>3</w:t>
      </w:r>
      <w:r w:rsidRPr="003161B7">
        <w:rPr>
          <w:rFonts w:ascii="Times New Roman" w:hAnsi="Times New Roman" w:cs="Times New Roman"/>
          <w:b/>
          <w:sz w:val="24"/>
          <w:szCs w:val="24"/>
        </w:rPr>
        <w:t xml:space="preserve"> – CI</w:t>
      </w:r>
      <w:r w:rsidR="0089030C">
        <w:rPr>
          <w:rFonts w:ascii="Times New Roman" w:hAnsi="Times New Roman" w:cs="Times New Roman"/>
          <w:b/>
          <w:sz w:val="24"/>
          <w:szCs w:val="24"/>
        </w:rPr>
        <w:t xml:space="preserve">G </w:t>
      </w:r>
      <w:r w:rsidR="0089030C" w:rsidRPr="0089030C">
        <w:rPr>
          <w:rFonts w:ascii="Times New Roman" w:hAnsi="Times New Roman" w:cs="Times New Roman"/>
          <w:b/>
          <w:sz w:val="24"/>
          <w:szCs w:val="24"/>
        </w:rPr>
        <w:t>89705392F7</w:t>
      </w:r>
    </w:p>
    <w:p w14:paraId="1C6AA5B7" w14:textId="77777777" w:rsidR="00231B21" w:rsidRPr="00231B21" w:rsidRDefault="00231B21" w:rsidP="00231B21">
      <w:pPr>
        <w:widowControl/>
        <w:spacing w:after="200" w:line="276" w:lineRule="auto"/>
        <w:jc w:val="both"/>
        <w:rPr>
          <w:rFonts w:ascii="Times New Roman" w:eastAsia="Calibri" w:hAnsi="Times New Roman" w:cs="Times New Roman"/>
          <w:b/>
          <w:i/>
        </w:rPr>
      </w:pPr>
    </w:p>
    <w:p w14:paraId="426431C6" w14:textId="77777777" w:rsidR="00231B21" w:rsidRPr="00231B21" w:rsidRDefault="00231B21" w:rsidP="00231B21">
      <w:pPr>
        <w:widowControl/>
        <w:pBdr>
          <w:bottom w:val="single" w:sz="12" w:space="1" w:color="auto"/>
        </w:pBdr>
        <w:tabs>
          <w:tab w:val="left" w:pos="5670"/>
        </w:tabs>
        <w:spacing w:after="200" w:line="276" w:lineRule="auto"/>
        <w:jc w:val="both"/>
        <w:rPr>
          <w:rFonts w:ascii="Times New Roman" w:eastAsia="Calibri" w:hAnsi="Times New Roman" w:cs="Times New Roman"/>
        </w:rPr>
      </w:pPr>
      <w:r w:rsidRPr="00231B21">
        <w:rPr>
          <w:rFonts w:ascii="Times New Roman" w:eastAsia="Calibri" w:hAnsi="Times New Roman" w:cs="Times New Roman"/>
        </w:rPr>
        <w:t xml:space="preserve">Il/La sottoscritto/a </w:t>
      </w:r>
    </w:p>
    <w:p w14:paraId="18D66009"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i/>
          <w:vertAlign w:val="superscript"/>
        </w:rPr>
      </w:pPr>
      <w:r w:rsidRPr="00231B21">
        <w:rPr>
          <w:rFonts w:ascii="Times New Roman" w:eastAsia="Calibri" w:hAnsi="Times New Roman" w:cs="Times New Roman"/>
          <w:i/>
          <w:vertAlign w:val="superscript"/>
        </w:rPr>
        <w:t xml:space="preserve">                                    (</w:t>
      </w:r>
      <w:proofErr w:type="gramStart"/>
      <w:r w:rsidRPr="00231B21">
        <w:rPr>
          <w:rFonts w:ascii="Times New Roman" w:eastAsia="Calibri" w:hAnsi="Times New Roman" w:cs="Times New Roman"/>
          <w:i/>
          <w:vertAlign w:val="superscript"/>
        </w:rPr>
        <w:t xml:space="preserve">cognome)   </w:t>
      </w:r>
      <w:proofErr w:type="gramEnd"/>
      <w:r w:rsidRPr="00231B21">
        <w:rPr>
          <w:rFonts w:ascii="Times New Roman" w:eastAsia="Calibri" w:hAnsi="Times New Roman" w:cs="Times New Roman"/>
          <w:i/>
          <w:vertAlign w:val="superscript"/>
        </w:rPr>
        <w:t xml:space="preserve">                                                    (nome)                                                                        (codice fiscale)</w:t>
      </w:r>
    </w:p>
    <w:p w14:paraId="732EEA58"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p>
    <w:p w14:paraId="69E13132"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nato/a </w:t>
      </w:r>
      <w:proofErr w:type="spellStart"/>
      <w:r w:rsidRPr="00231B21">
        <w:rPr>
          <w:rFonts w:ascii="Times New Roman" w:eastAsia="Times New Roman" w:hAnsi="Times New Roman" w:cs="Times New Roman"/>
          <w:lang w:eastAsia="it-IT"/>
        </w:rPr>
        <w:t>a</w:t>
      </w:r>
      <w:proofErr w:type="spellEnd"/>
      <w:r w:rsidRPr="00231B21">
        <w:rPr>
          <w:rFonts w:ascii="Times New Roman" w:eastAsia="Times New Roman" w:hAnsi="Times New Roman" w:cs="Times New Roman"/>
          <w:lang w:eastAsia="it-IT"/>
        </w:rPr>
        <w:t xml:space="preserve"> </w:t>
      </w:r>
    </w:p>
    <w:p w14:paraId="7F29357C" w14:textId="77777777" w:rsidR="00231B21" w:rsidRPr="00231B21" w:rsidRDefault="00231B21" w:rsidP="00231B21">
      <w:pPr>
        <w:widowControl/>
        <w:tabs>
          <w:tab w:val="left" w:pos="5670"/>
        </w:tabs>
        <w:spacing w:line="276" w:lineRule="auto"/>
        <w:rPr>
          <w:rFonts w:ascii="Times New Roman" w:eastAsia="Times New Roman" w:hAnsi="Times New Roman" w:cs="Times New Roman"/>
          <w:vertAlign w:val="subscript"/>
          <w:lang w:eastAsia="it-IT"/>
        </w:rPr>
      </w:pPr>
      <w:r w:rsidRPr="00231B21">
        <w:rPr>
          <w:rFonts w:ascii="Times New Roman" w:eastAsia="Times New Roman" w:hAnsi="Times New Roman" w:cs="Times New Roman"/>
          <w:vertAlign w:val="subscript"/>
          <w:lang w:eastAsia="it-IT"/>
        </w:rPr>
        <w:t xml:space="preserve">                  (</w:t>
      </w:r>
      <w:proofErr w:type="gramStart"/>
      <w:r w:rsidRPr="00231B21">
        <w:rPr>
          <w:rFonts w:ascii="Times New Roman" w:eastAsia="Times New Roman" w:hAnsi="Times New Roman" w:cs="Times New Roman"/>
          <w:i/>
          <w:vertAlign w:val="subscript"/>
          <w:lang w:eastAsia="it-IT"/>
        </w:rPr>
        <w:t>luogo</w:t>
      </w:r>
      <w:r w:rsidRPr="00231B21">
        <w:rPr>
          <w:rFonts w:ascii="Times New Roman" w:eastAsia="Times New Roman" w:hAnsi="Times New Roman" w:cs="Times New Roman"/>
          <w:vertAlign w:val="subscript"/>
          <w:lang w:eastAsia="it-IT"/>
        </w:rPr>
        <w:t xml:space="preserve">)   </w:t>
      </w:r>
      <w:proofErr w:type="gramEnd"/>
      <w:r w:rsidRPr="00231B21">
        <w:rPr>
          <w:rFonts w:ascii="Times New Roman" w:eastAsia="Times New Roman" w:hAnsi="Times New Roman" w:cs="Times New Roman"/>
          <w:vertAlign w:val="subscript"/>
          <w:lang w:eastAsia="it-IT"/>
        </w:rPr>
        <w:t xml:space="preserve">                                                                             (</w:t>
      </w:r>
      <w:r w:rsidRPr="00231B21">
        <w:rPr>
          <w:rFonts w:ascii="Times New Roman" w:eastAsia="Times New Roman" w:hAnsi="Times New Roman" w:cs="Times New Roman"/>
          <w:i/>
          <w:vertAlign w:val="subscript"/>
          <w:lang w:eastAsia="it-IT"/>
        </w:rPr>
        <w:t>prov</w:t>
      </w:r>
      <w:r w:rsidRPr="00231B21">
        <w:rPr>
          <w:rFonts w:ascii="Times New Roman" w:eastAsia="Times New Roman" w:hAnsi="Times New Roman" w:cs="Times New Roman"/>
          <w:vertAlign w:val="subscript"/>
          <w:lang w:eastAsia="it-IT"/>
        </w:rPr>
        <w:t>.)                                                                         (</w:t>
      </w:r>
      <w:r w:rsidRPr="00231B21">
        <w:rPr>
          <w:rFonts w:ascii="Times New Roman" w:eastAsia="Times New Roman" w:hAnsi="Times New Roman" w:cs="Times New Roman"/>
          <w:i/>
          <w:vertAlign w:val="subscript"/>
          <w:lang w:eastAsia="it-IT"/>
        </w:rPr>
        <w:t>data</w:t>
      </w:r>
      <w:r w:rsidRPr="00231B21">
        <w:rPr>
          <w:rFonts w:ascii="Times New Roman" w:eastAsia="Times New Roman" w:hAnsi="Times New Roman" w:cs="Times New Roman"/>
          <w:vertAlign w:val="subscript"/>
          <w:lang w:eastAsia="it-IT"/>
        </w:rPr>
        <w:t xml:space="preserve">) </w:t>
      </w:r>
    </w:p>
    <w:p w14:paraId="6AF5CC95" w14:textId="77777777" w:rsidR="00231B21" w:rsidRPr="00231B21" w:rsidRDefault="00231B21" w:rsidP="00231B21">
      <w:pPr>
        <w:widowControl/>
        <w:pBdr>
          <w:bottom w:val="single" w:sz="12" w:space="1" w:color="auto"/>
        </w:pBdr>
        <w:tabs>
          <w:tab w:val="left" w:pos="5670"/>
        </w:tabs>
        <w:spacing w:line="276" w:lineRule="auto"/>
        <w:rPr>
          <w:rFonts w:ascii="Times New Roman" w:eastAsia="Times New Roman" w:hAnsi="Times New Roman" w:cs="Times New Roman"/>
          <w:lang w:eastAsia="it-IT"/>
        </w:rPr>
      </w:pPr>
    </w:p>
    <w:p w14:paraId="72B657C1" w14:textId="77777777" w:rsidR="00231B21" w:rsidRPr="00231B21" w:rsidRDefault="00231B21" w:rsidP="00231B21">
      <w:pPr>
        <w:widowControl/>
        <w:pBdr>
          <w:bottom w:val="single" w:sz="12" w:space="1" w:color="auto"/>
        </w:pBdr>
        <w:spacing w:after="200" w:line="276" w:lineRule="auto"/>
        <w:rPr>
          <w:rFonts w:ascii="Times New Roman" w:eastAsia="Calibri" w:hAnsi="Times New Roman" w:cs="Times New Roman"/>
        </w:rPr>
      </w:pPr>
      <w:r w:rsidRPr="00231B21">
        <w:rPr>
          <w:rFonts w:ascii="Times New Roman" w:eastAsia="Calibri" w:hAnsi="Times New Roman" w:cs="Times New Roman"/>
        </w:rPr>
        <w:t xml:space="preserve">residente a </w:t>
      </w:r>
    </w:p>
    <w:p w14:paraId="5851690B" w14:textId="77777777" w:rsidR="00231B21" w:rsidRPr="00231B21" w:rsidRDefault="00231B21" w:rsidP="00231B21">
      <w:pPr>
        <w:widowControl/>
        <w:spacing w:after="200" w:line="276" w:lineRule="auto"/>
        <w:rPr>
          <w:rFonts w:ascii="Times New Roman" w:eastAsia="Calibri" w:hAnsi="Times New Roman" w:cs="Times New Roman"/>
          <w:vertAlign w:val="subscript"/>
        </w:rPr>
      </w:pPr>
      <w:r w:rsidRPr="00231B21">
        <w:rPr>
          <w:rFonts w:ascii="Times New Roman" w:eastAsia="Calibri" w:hAnsi="Times New Roman" w:cs="Times New Roman"/>
          <w:vertAlign w:val="subscript"/>
        </w:rPr>
        <w:t xml:space="preserve">                             (</w:t>
      </w:r>
      <w:proofErr w:type="gramStart"/>
      <w:r w:rsidRPr="00231B21">
        <w:rPr>
          <w:rFonts w:ascii="Times New Roman" w:eastAsia="Calibri" w:hAnsi="Times New Roman" w:cs="Times New Roman"/>
          <w:i/>
          <w:vertAlign w:val="subscript"/>
        </w:rPr>
        <w:t>luogo</w:t>
      </w:r>
      <w:r w:rsidRPr="00231B21">
        <w:rPr>
          <w:rFonts w:ascii="Times New Roman" w:eastAsia="Calibri" w:hAnsi="Times New Roman" w:cs="Times New Roman"/>
          <w:vertAlign w:val="subscript"/>
        </w:rPr>
        <w:t xml:space="preserve">)   </w:t>
      </w:r>
      <w:proofErr w:type="gramEnd"/>
      <w:r w:rsidRPr="00231B21">
        <w:rPr>
          <w:rFonts w:ascii="Times New Roman" w:eastAsia="Calibri" w:hAnsi="Times New Roman" w:cs="Times New Roman"/>
          <w:vertAlign w:val="subscript"/>
        </w:rPr>
        <w:t xml:space="preserve">                                                                   (</w:t>
      </w:r>
      <w:r w:rsidRPr="00231B21">
        <w:rPr>
          <w:rFonts w:ascii="Times New Roman" w:eastAsia="Calibri" w:hAnsi="Times New Roman" w:cs="Times New Roman"/>
          <w:i/>
          <w:vertAlign w:val="subscript"/>
        </w:rPr>
        <w:t>prov</w:t>
      </w:r>
      <w:r w:rsidRPr="00231B21">
        <w:rPr>
          <w:rFonts w:ascii="Times New Roman" w:eastAsia="Calibri" w:hAnsi="Times New Roman" w:cs="Times New Roman"/>
          <w:vertAlign w:val="subscript"/>
        </w:rPr>
        <w:t>.)                                                                       (</w:t>
      </w:r>
      <w:r w:rsidRPr="00231B21">
        <w:rPr>
          <w:rFonts w:ascii="Times New Roman" w:eastAsia="Calibri" w:hAnsi="Times New Roman" w:cs="Times New Roman"/>
          <w:i/>
          <w:vertAlign w:val="subscript"/>
        </w:rPr>
        <w:t>indirizzo</w:t>
      </w:r>
      <w:r w:rsidRPr="00231B21">
        <w:rPr>
          <w:rFonts w:ascii="Times New Roman" w:eastAsia="Calibri" w:hAnsi="Times New Roman" w:cs="Times New Roman"/>
          <w:vertAlign w:val="subscript"/>
        </w:rPr>
        <w:t>)</w:t>
      </w:r>
    </w:p>
    <w:p w14:paraId="4637B46C" w14:textId="77777777" w:rsidR="00231B21" w:rsidRPr="00231B21" w:rsidRDefault="00231B21" w:rsidP="00231B21">
      <w:pPr>
        <w:widowControl/>
        <w:tabs>
          <w:tab w:val="left" w:pos="5670"/>
        </w:tabs>
        <w:spacing w:line="276" w:lineRule="auto"/>
        <w:rPr>
          <w:rFonts w:ascii="Times New Roman" w:eastAsia="Times New Roman" w:hAnsi="Times New Roman" w:cs="Times New Roman"/>
          <w:lang w:eastAsia="it-IT"/>
        </w:rPr>
      </w:pPr>
    </w:p>
    <w:p w14:paraId="62115C83"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nella sua qualità di ____________________________________________________________ </w:t>
      </w:r>
    </w:p>
    <w:p w14:paraId="4F170028" w14:textId="77777777" w:rsidR="00231B21" w:rsidRPr="00231B21" w:rsidRDefault="00231B21" w:rsidP="00231B21">
      <w:pPr>
        <w:widowControl/>
        <w:tabs>
          <w:tab w:val="left" w:pos="5670"/>
        </w:tabs>
        <w:jc w:val="both"/>
        <w:rPr>
          <w:rFonts w:ascii="Times New Roman" w:eastAsia="Times New Roman" w:hAnsi="Times New Roman" w:cs="Times New Roman"/>
          <w:i/>
          <w:vertAlign w:val="superscript"/>
          <w:lang w:eastAsia="it-IT"/>
        </w:rPr>
      </w:pPr>
      <w:r w:rsidRPr="00231B21">
        <w:rPr>
          <w:rFonts w:ascii="Times New Roman" w:eastAsia="Times New Roman" w:hAnsi="Times New Roman" w:cs="Times New Roman"/>
          <w:i/>
          <w:vertAlign w:val="superscript"/>
          <w:lang w:eastAsia="it-IT"/>
        </w:rPr>
        <w:t>(indicare se è o è stato titolare, socio di società in nome collettivo, socio accomandatario, amministratore munito di poteri di rappresentanza, socio unico persona fisica, socio di maggioranza in caso di società con meno di quattro soci, direttore tecnico)</w:t>
      </w:r>
    </w:p>
    <w:p w14:paraId="406DCDF5"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 xml:space="preserve">della Società ________________________________________________________________ </w:t>
      </w:r>
    </w:p>
    <w:p w14:paraId="4F82F829"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6E7713A9" w14:textId="77777777" w:rsidR="00231B21" w:rsidRPr="00231B21" w:rsidRDefault="00231B21" w:rsidP="00231B21">
      <w:pPr>
        <w:widowControl/>
        <w:tabs>
          <w:tab w:val="left" w:pos="5670"/>
        </w:tabs>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ai sensi degli artt. 46, 47, 48 e 77</w:t>
      </w:r>
      <w:r w:rsidRPr="00231B21">
        <w:rPr>
          <w:rFonts w:ascii="Times New Roman" w:eastAsia="Times New Roman" w:hAnsi="Times New Roman" w:cs="Times New Roman"/>
          <w:i/>
          <w:lang w:eastAsia="it-IT"/>
        </w:rPr>
        <w:t>bis</w:t>
      </w:r>
      <w:r w:rsidRPr="00231B21">
        <w:rPr>
          <w:rFonts w:ascii="Times New Roman" w:eastAsia="Times New Roman" w:hAnsi="Times New Roman" w:cs="Times New Roman"/>
          <w:lang w:eastAsia="it-IT"/>
        </w:rPr>
        <w:t xml:space="preserve"> D.P.R. 28 dicembre 2000, n. 445 (recante il testo unico delle disposizioni legislative e regolamentari in materia di documentazione amministrativa) </w:t>
      </w:r>
    </w:p>
    <w:p w14:paraId="693A2145" w14:textId="77777777" w:rsidR="00231B21" w:rsidRPr="00231B21" w:rsidRDefault="00231B21" w:rsidP="00231B21">
      <w:pPr>
        <w:widowControl/>
        <w:tabs>
          <w:tab w:val="left" w:pos="5670"/>
        </w:tabs>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s. m. e i., consapevole della sanzione amministrativa di cui</w:t>
      </w:r>
      <w:r w:rsidRPr="00231B21">
        <w:rPr>
          <w:rFonts w:ascii="Times New Roman" w:eastAsia="Times New Roman" w:hAnsi="Times New Roman" w:cs="Times New Roman"/>
          <w:i/>
          <w:lang w:eastAsia="it-IT"/>
        </w:rPr>
        <w:t xml:space="preserve"> </w:t>
      </w:r>
      <w:r w:rsidRPr="00231B21">
        <w:rPr>
          <w:rFonts w:ascii="Times New Roman" w:eastAsia="Times New Roman" w:hAnsi="Times New Roman" w:cs="Times New Roman"/>
          <w:lang w:eastAsia="it-IT"/>
        </w:rPr>
        <w:t>all’art. 75 e della sanzione penale di cui all’art. 76 D.P.R. n. 445/2000 s. m. e i.</w:t>
      </w:r>
    </w:p>
    <w:p w14:paraId="761B3D0A"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0E0194D5"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r w:rsidRPr="00D90D55">
        <w:rPr>
          <w:rFonts w:ascii="Times New Roman" w:eastAsia="Times New Roman" w:hAnsi="Times New Roman" w:cs="Times New Roman"/>
        </w:rPr>
        <w:t>DICHIARA</w:t>
      </w:r>
      <w:r w:rsidRPr="00231B21">
        <w:rPr>
          <w:rFonts w:ascii="Times New Roman" w:eastAsia="Times New Roman" w:hAnsi="Times New Roman" w:cs="Times New Roman"/>
          <w:color w:val="243F60"/>
        </w:rPr>
        <w:t xml:space="preserve"> </w:t>
      </w:r>
    </w:p>
    <w:p w14:paraId="6DB76DF1" w14:textId="77777777" w:rsidR="00231B21" w:rsidRPr="00231B21" w:rsidRDefault="00231B21" w:rsidP="00231B21">
      <w:pPr>
        <w:widowControl/>
        <w:numPr>
          <w:ilvl w:val="0"/>
          <w:numId w:val="20"/>
        </w:numPr>
        <w:tabs>
          <w:tab w:val="left" w:pos="5670"/>
        </w:tabs>
        <w:spacing w:after="200" w:line="276" w:lineRule="auto"/>
        <w:ind w:left="284" w:hanging="284"/>
        <w:contextualSpacing/>
        <w:jc w:val="both"/>
        <w:rPr>
          <w:rFonts w:ascii="Times New Roman" w:eastAsia="Times New Roman" w:hAnsi="Times New Roman" w:cs="Times New Roman"/>
          <w:b/>
          <w:caps/>
          <w:lang w:eastAsia="it-IT"/>
        </w:rPr>
      </w:pPr>
      <w:r w:rsidRPr="00231B21">
        <w:rPr>
          <w:rFonts w:ascii="Times New Roman" w:eastAsia="Times New Roman" w:hAnsi="Times New Roman" w:cs="Times New Roman"/>
          <w:b/>
          <w:lang w:eastAsia="it-IT"/>
        </w:rPr>
        <w:t xml:space="preserve">CHE </w:t>
      </w:r>
      <w:r w:rsidRPr="00231B21">
        <w:rPr>
          <w:rFonts w:ascii="Times New Roman" w:eastAsia="Times New Roman" w:hAnsi="Times New Roman" w:cs="Times New Roman"/>
          <w:b/>
          <w:caps/>
          <w:lang w:eastAsia="it-IT"/>
        </w:rPr>
        <w:t>nei propri confronti nonché nei confronti dei seguenti soggetti in carica (amministratore o socio o direttore tecnico)</w:t>
      </w:r>
      <w:r w:rsidRPr="00231B21">
        <w:rPr>
          <w:rFonts w:ascii="Times New Roman" w:eastAsia="Times New Roman" w:hAnsi="Times New Roman" w:cs="Times New Roman"/>
          <w:i/>
          <w:u w:val="single"/>
          <w:lang w:eastAsia="it-IT"/>
        </w:rPr>
        <w:t xml:space="preserve"> (compilare la tabella):</w:t>
      </w:r>
    </w:p>
    <w:p w14:paraId="3101AA17"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p>
    <w:tbl>
      <w:tblPr>
        <w:tblStyle w:val="Grigliatabella"/>
        <w:tblW w:w="0" w:type="auto"/>
        <w:tblLook w:val="04A0" w:firstRow="1" w:lastRow="0" w:firstColumn="1" w:lastColumn="0" w:noHBand="0" w:noVBand="1"/>
      </w:tblPr>
      <w:tblGrid>
        <w:gridCol w:w="1733"/>
        <w:gridCol w:w="1912"/>
        <w:gridCol w:w="1859"/>
        <w:gridCol w:w="1834"/>
        <w:gridCol w:w="1950"/>
      </w:tblGrid>
      <w:tr w:rsidR="00231B21" w:rsidRPr="00231B21" w14:paraId="18CA12B2" w14:textId="77777777" w:rsidTr="00CC6483">
        <w:tc>
          <w:tcPr>
            <w:tcW w:w="1733" w:type="dxa"/>
            <w:vAlign w:val="center"/>
          </w:tcPr>
          <w:p w14:paraId="27E711CB" w14:textId="77777777" w:rsidR="00231B21" w:rsidRPr="00231B21" w:rsidRDefault="00231B21" w:rsidP="00231B21">
            <w:pPr>
              <w:tabs>
                <w:tab w:val="left" w:pos="5670"/>
              </w:tabs>
              <w:jc w:val="center"/>
              <w:rPr>
                <w:rFonts w:eastAsia="Calibri"/>
              </w:rPr>
            </w:pPr>
            <w:r w:rsidRPr="00231B21">
              <w:rPr>
                <w:rFonts w:eastAsia="Calibri"/>
              </w:rPr>
              <w:t>NOME</w:t>
            </w:r>
          </w:p>
        </w:tc>
        <w:tc>
          <w:tcPr>
            <w:tcW w:w="1912" w:type="dxa"/>
            <w:vAlign w:val="center"/>
          </w:tcPr>
          <w:p w14:paraId="66A25FA0" w14:textId="77777777" w:rsidR="00231B21" w:rsidRPr="00231B21" w:rsidRDefault="00231B21" w:rsidP="00231B21">
            <w:pPr>
              <w:tabs>
                <w:tab w:val="left" w:pos="5670"/>
              </w:tabs>
              <w:jc w:val="center"/>
              <w:rPr>
                <w:rFonts w:eastAsia="Calibri"/>
              </w:rPr>
            </w:pPr>
            <w:r w:rsidRPr="00231B21">
              <w:rPr>
                <w:rFonts w:eastAsia="Calibri"/>
              </w:rPr>
              <w:t>COGNOME</w:t>
            </w:r>
          </w:p>
        </w:tc>
        <w:tc>
          <w:tcPr>
            <w:tcW w:w="1859" w:type="dxa"/>
            <w:vAlign w:val="center"/>
          </w:tcPr>
          <w:p w14:paraId="7E3B76E1" w14:textId="77777777" w:rsidR="00231B21" w:rsidRPr="00231B21" w:rsidRDefault="00231B21" w:rsidP="00231B21">
            <w:pPr>
              <w:tabs>
                <w:tab w:val="left" w:pos="5670"/>
              </w:tabs>
              <w:jc w:val="center"/>
              <w:rPr>
                <w:rFonts w:eastAsia="Calibri"/>
              </w:rPr>
            </w:pPr>
            <w:r w:rsidRPr="00231B21">
              <w:rPr>
                <w:rFonts w:eastAsia="Calibri"/>
              </w:rPr>
              <w:t>DATA E LUOGO DI NASCITA</w:t>
            </w:r>
          </w:p>
        </w:tc>
        <w:tc>
          <w:tcPr>
            <w:tcW w:w="1834" w:type="dxa"/>
            <w:vAlign w:val="center"/>
          </w:tcPr>
          <w:p w14:paraId="4A4C9C4F" w14:textId="77777777" w:rsidR="00231B21" w:rsidRPr="00231B21" w:rsidRDefault="00231B21" w:rsidP="00231B21">
            <w:pPr>
              <w:tabs>
                <w:tab w:val="left" w:pos="5670"/>
              </w:tabs>
              <w:jc w:val="center"/>
              <w:rPr>
                <w:rFonts w:eastAsia="Calibri"/>
              </w:rPr>
            </w:pPr>
            <w:r w:rsidRPr="00231B21">
              <w:rPr>
                <w:rFonts w:eastAsia="Calibri"/>
              </w:rPr>
              <w:t>CODICE FISCALE</w:t>
            </w:r>
          </w:p>
        </w:tc>
        <w:tc>
          <w:tcPr>
            <w:tcW w:w="1950" w:type="dxa"/>
            <w:vAlign w:val="center"/>
          </w:tcPr>
          <w:p w14:paraId="7815653A" w14:textId="77777777" w:rsidR="00231B21" w:rsidRPr="00231B21" w:rsidRDefault="00231B21" w:rsidP="00231B21">
            <w:pPr>
              <w:tabs>
                <w:tab w:val="left" w:pos="5670"/>
              </w:tabs>
              <w:jc w:val="center"/>
              <w:rPr>
                <w:rFonts w:eastAsia="Calibri"/>
              </w:rPr>
            </w:pPr>
            <w:r w:rsidRPr="00231B21">
              <w:rPr>
                <w:rFonts w:eastAsia="Calibri"/>
              </w:rPr>
              <w:t>CARICA SOCIALE</w:t>
            </w:r>
          </w:p>
          <w:p w14:paraId="67D95CCD" w14:textId="77777777" w:rsidR="00231B21" w:rsidRPr="00231B21" w:rsidRDefault="00231B21" w:rsidP="00231B21">
            <w:pPr>
              <w:tabs>
                <w:tab w:val="left" w:pos="5670"/>
              </w:tabs>
              <w:jc w:val="center"/>
              <w:rPr>
                <w:rFonts w:eastAsia="Calibri"/>
              </w:rPr>
            </w:pPr>
          </w:p>
        </w:tc>
      </w:tr>
      <w:tr w:rsidR="00231B21" w:rsidRPr="00231B21" w14:paraId="5BCCE7F1" w14:textId="77777777" w:rsidTr="00CC6483">
        <w:tc>
          <w:tcPr>
            <w:tcW w:w="1733" w:type="dxa"/>
          </w:tcPr>
          <w:p w14:paraId="1B3BF18F" w14:textId="77777777" w:rsidR="00231B21" w:rsidRPr="00231B21" w:rsidRDefault="00231B21" w:rsidP="00231B21">
            <w:pPr>
              <w:tabs>
                <w:tab w:val="left" w:pos="5670"/>
              </w:tabs>
              <w:jc w:val="both"/>
              <w:rPr>
                <w:rFonts w:eastAsia="Calibri"/>
              </w:rPr>
            </w:pPr>
          </w:p>
        </w:tc>
        <w:tc>
          <w:tcPr>
            <w:tcW w:w="1912" w:type="dxa"/>
          </w:tcPr>
          <w:p w14:paraId="65AECBF2" w14:textId="77777777" w:rsidR="00231B21" w:rsidRPr="00231B21" w:rsidRDefault="00231B21" w:rsidP="00231B21">
            <w:pPr>
              <w:tabs>
                <w:tab w:val="left" w:pos="5670"/>
              </w:tabs>
              <w:jc w:val="both"/>
              <w:rPr>
                <w:rFonts w:eastAsia="Calibri"/>
              </w:rPr>
            </w:pPr>
          </w:p>
        </w:tc>
        <w:tc>
          <w:tcPr>
            <w:tcW w:w="1859" w:type="dxa"/>
          </w:tcPr>
          <w:p w14:paraId="7DD2EA50" w14:textId="77777777" w:rsidR="00231B21" w:rsidRPr="00231B21" w:rsidRDefault="00231B21" w:rsidP="00231B21">
            <w:pPr>
              <w:tabs>
                <w:tab w:val="left" w:pos="5670"/>
              </w:tabs>
              <w:jc w:val="both"/>
              <w:rPr>
                <w:rFonts w:eastAsia="Calibri"/>
              </w:rPr>
            </w:pPr>
          </w:p>
        </w:tc>
        <w:tc>
          <w:tcPr>
            <w:tcW w:w="1834" w:type="dxa"/>
          </w:tcPr>
          <w:p w14:paraId="1F73F261" w14:textId="77777777" w:rsidR="00231B21" w:rsidRPr="00231B21" w:rsidRDefault="00231B21" w:rsidP="00231B21">
            <w:pPr>
              <w:tabs>
                <w:tab w:val="left" w:pos="5670"/>
              </w:tabs>
              <w:jc w:val="both"/>
              <w:rPr>
                <w:rFonts w:eastAsia="Calibri"/>
              </w:rPr>
            </w:pPr>
          </w:p>
        </w:tc>
        <w:tc>
          <w:tcPr>
            <w:tcW w:w="1950" w:type="dxa"/>
          </w:tcPr>
          <w:p w14:paraId="3E263BB2" w14:textId="77777777" w:rsidR="00231B21" w:rsidRPr="00231B21" w:rsidRDefault="00231B21" w:rsidP="00231B21">
            <w:pPr>
              <w:tabs>
                <w:tab w:val="left" w:pos="5670"/>
              </w:tabs>
              <w:jc w:val="both"/>
              <w:rPr>
                <w:rFonts w:eastAsia="Calibri"/>
              </w:rPr>
            </w:pPr>
          </w:p>
        </w:tc>
      </w:tr>
      <w:tr w:rsidR="00231B21" w:rsidRPr="00231B21" w14:paraId="6AEF5FC6" w14:textId="77777777" w:rsidTr="00CC6483">
        <w:tc>
          <w:tcPr>
            <w:tcW w:w="1733" w:type="dxa"/>
          </w:tcPr>
          <w:p w14:paraId="5EEADEF1" w14:textId="77777777" w:rsidR="00231B21" w:rsidRPr="00231B21" w:rsidRDefault="00231B21" w:rsidP="00231B21">
            <w:pPr>
              <w:tabs>
                <w:tab w:val="left" w:pos="5670"/>
              </w:tabs>
              <w:jc w:val="both"/>
              <w:rPr>
                <w:rFonts w:eastAsia="Calibri"/>
              </w:rPr>
            </w:pPr>
          </w:p>
        </w:tc>
        <w:tc>
          <w:tcPr>
            <w:tcW w:w="1912" w:type="dxa"/>
          </w:tcPr>
          <w:p w14:paraId="7377ADF2" w14:textId="77777777" w:rsidR="00231B21" w:rsidRPr="00231B21" w:rsidRDefault="00231B21" w:rsidP="00231B21">
            <w:pPr>
              <w:tabs>
                <w:tab w:val="left" w:pos="5670"/>
              </w:tabs>
              <w:jc w:val="both"/>
              <w:rPr>
                <w:rFonts w:eastAsia="Calibri"/>
              </w:rPr>
            </w:pPr>
          </w:p>
        </w:tc>
        <w:tc>
          <w:tcPr>
            <w:tcW w:w="1859" w:type="dxa"/>
          </w:tcPr>
          <w:p w14:paraId="51591A6B" w14:textId="77777777" w:rsidR="00231B21" w:rsidRPr="00231B21" w:rsidRDefault="00231B21" w:rsidP="00231B21">
            <w:pPr>
              <w:tabs>
                <w:tab w:val="left" w:pos="5670"/>
              </w:tabs>
              <w:jc w:val="both"/>
              <w:rPr>
                <w:rFonts w:eastAsia="Calibri"/>
              </w:rPr>
            </w:pPr>
          </w:p>
        </w:tc>
        <w:tc>
          <w:tcPr>
            <w:tcW w:w="1834" w:type="dxa"/>
          </w:tcPr>
          <w:p w14:paraId="62575E4D" w14:textId="77777777" w:rsidR="00231B21" w:rsidRPr="00231B21" w:rsidRDefault="00231B21" w:rsidP="00231B21">
            <w:pPr>
              <w:tabs>
                <w:tab w:val="left" w:pos="5670"/>
              </w:tabs>
              <w:jc w:val="both"/>
              <w:rPr>
                <w:rFonts w:eastAsia="Calibri"/>
              </w:rPr>
            </w:pPr>
          </w:p>
        </w:tc>
        <w:tc>
          <w:tcPr>
            <w:tcW w:w="1950" w:type="dxa"/>
          </w:tcPr>
          <w:p w14:paraId="4CC98B3C" w14:textId="77777777" w:rsidR="00231B21" w:rsidRPr="00231B21" w:rsidRDefault="00231B21" w:rsidP="00231B21">
            <w:pPr>
              <w:tabs>
                <w:tab w:val="left" w:pos="5670"/>
              </w:tabs>
              <w:jc w:val="both"/>
              <w:rPr>
                <w:rFonts w:eastAsia="Calibri"/>
              </w:rPr>
            </w:pPr>
          </w:p>
        </w:tc>
      </w:tr>
      <w:tr w:rsidR="00231B21" w:rsidRPr="00231B21" w14:paraId="2575D136" w14:textId="77777777" w:rsidTr="00CC6483">
        <w:tc>
          <w:tcPr>
            <w:tcW w:w="1733" w:type="dxa"/>
          </w:tcPr>
          <w:p w14:paraId="7C3A2D1B" w14:textId="77777777" w:rsidR="00231B21" w:rsidRPr="00231B21" w:rsidRDefault="00231B21" w:rsidP="00231B21">
            <w:pPr>
              <w:tabs>
                <w:tab w:val="left" w:pos="5670"/>
              </w:tabs>
              <w:jc w:val="both"/>
              <w:rPr>
                <w:rFonts w:eastAsia="Calibri"/>
              </w:rPr>
            </w:pPr>
          </w:p>
        </w:tc>
        <w:tc>
          <w:tcPr>
            <w:tcW w:w="1912" w:type="dxa"/>
          </w:tcPr>
          <w:p w14:paraId="5EE16083" w14:textId="77777777" w:rsidR="00231B21" w:rsidRPr="00231B21" w:rsidRDefault="00231B21" w:rsidP="00231B21">
            <w:pPr>
              <w:tabs>
                <w:tab w:val="left" w:pos="5670"/>
              </w:tabs>
              <w:jc w:val="both"/>
              <w:rPr>
                <w:rFonts w:eastAsia="Calibri"/>
              </w:rPr>
            </w:pPr>
          </w:p>
        </w:tc>
        <w:tc>
          <w:tcPr>
            <w:tcW w:w="1859" w:type="dxa"/>
          </w:tcPr>
          <w:p w14:paraId="07407D9A" w14:textId="77777777" w:rsidR="00231B21" w:rsidRPr="00231B21" w:rsidRDefault="00231B21" w:rsidP="00231B21">
            <w:pPr>
              <w:tabs>
                <w:tab w:val="left" w:pos="5670"/>
              </w:tabs>
              <w:jc w:val="both"/>
              <w:rPr>
                <w:rFonts w:eastAsia="Calibri"/>
              </w:rPr>
            </w:pPr>
          </w:p>
        </w:tc>
        <w:tc>
          <w:tcPr>
            <w:tcW w:w="1834" w:type="dxa"/>
          </w:tcPr>
          <w:p w14:paraId="501F21A9" w14:textId="77777777" w:rsidR="00231B21" w:rsidRPr="00231B21" w:rsidRDefault="00231B21" w:rsidP="00231B21">
            <w:pPr>
              <w:tabs>
                <w:tab w:val="left" w:pos="5670"/>
              </w:tabs>
              <w:jc w:val="both"/>
              <w:rPr>
                <w:rFonts w:eastAsia="Calibri"/>
              </w:rPr>
            </w:pPr>
          </w:p>
        </w:tc>
        <w:tc>
          <w:tcPr>
            <w:tcW w:w="1950" w:type="dxa"/>
          </w:tcPr>
          <w:p w14:paraId="555B2A62" w14:textId="77777777" w:rsidR="00231B21" w:rsidRPr="00231B21" w:rsidRDefault="00231B21" w:rsidP="00231B21">
            <w:pPr>
              <w:tabs>
                <w:tab w:val="left" w:pos="5670"/>
              </w:tabs>
              <w:jc w:val="both"/>
              <w:rPr>
                <w:rFonts w:eastAsia="Calibri"/>
              </w:rPr>
            </w:pPr>
          </w:p>
        </w:tc>
      </w:tr>
      <w:tr w:rsidR="00231B21" w:rsidRPr="00231B21" w14:paraId="4C92822C" w14:textId="77777777" w:rsidTr="00CC6483">
        <w:tc>
          <w:tcPr>
            <w:tcW w:w="1733" w:type="dxa"/>
          </w:tcPr>
          <w:p w14:paraId="33E7D5C4" w14:textId="77777777" w:rsidR="00231B21" w:rsidRPr="00231B21" w:rsidRDefault="00231B21" w:rsidP="00231B21">
            <w:pPr>
              <w:tabs>
                <w:tab w:val="left" w:pos="5670"/>
              </w:tabs>
              <w:jc w:val="both"/>
              <w:rPr>
                <w:rFonts w:eastAsia="Calibri"/>
              </w:rPr>
            </w:pPr>
          </w:p>
        </w:tc>
        <w:tc>
          <w:tcPr>
            <w:tcW w:w="1912" w:type="dxa"/>
          </w:tcPr>
          <w:p w14:paraId="60008F2D" w14:textId="77777777" w:rsidR="00231B21" w:rsidRPr="00231B21" w:rsidRDefault="00231B21" w:rsidP="00231B21">
            <w:pPr>
              <w:tabs>
                <w:tab w:val="left" w:pos="5670"/>
              </w:tabs>
              <w:jc w:val="both"/>
              <w:rPr>
                <w:rFonts w:eastAsia="Calibri"/>
              </w:rPr>
            </w:pPr>
          </w:p>
        </w:tc>
        <w:tc>
          <w:tcPr>
            <w:tcW w:w="1859" w:type="dxa"/>
          </w:tcPr>
          <w:p w14:paraId="10819C6C" w14:textId="77777777" w:rsidR="00231B21" w:rsidRPr="00231B21" w:rsidRDefault="00231B21" w:rsidP="00231B21">
            <w:pPr>
              <w:tabs>
                <w:tab w:val="left" w:pos="5670"/>
              </w:tabs>
              <w:jc w:val="both"/>
              <w:rPr>
                <w:rFonts w:eastAsia="Calibri"/>
              </w:rPr>
            </w:pPr>
          </w:p>
        </w:tc>
        <w:tc>
          <w:tcPr>
            <w:tcW w:w="1834" w:type="dxa"/>
          </w:tcPr>
          <w:p w14:paraId="575AA45D" w14:textId="77777777" w:rsidR="00231B21" w:rsidRPr="00231B21" w:rsidRDefault="00231B21" w:rsidP="00231B21">
            <w:pPr>
              <w:tabs>
                <w:tab w:val="left" w:pos="5670"/>
              </w:tabs>
              <w:jc w:val="both"/>
              <w:rPr>
                <w:rFonts w:eastAsia="Calibri"/>
              </w:rPr>
            </w:pPr>
          </w:p>
        </w:tc>
        <w:tc>
          <w:tcPr>
            <w:tcW w:w="1950" w:type="dxa"/>
          </w:tcPr>
          <w:p w14:paraId="4B60686A" w14:textId="77777777" w:rsidR="00231B21" w:rsidRPr="00231B21" w:rsidRDefault="00231B21" w:rsidP="00231B21">
            <w:pPr>
              <w:tabs>
                <w:tab w:val="left" w:pos="5670"/>
              </w:tabs>
              <w:jc w:val="both"/>
              <w:rPr>
                <w:rFonts w:eastAsia="Calibri"/>
              </w:rPr>
            </w:pPr>
          </w:p>
        </w:tc>
      </w:tr>
      <w:tr w:rsidR="00231B21" w:rsidRPr="00231B21" w14:paraId="6E8D8075" w14:textId="77777777" w:rsidTr="00CC6483">
        <w:tc>
          <w:tcPr>
            <w:tcW w:w="1733" w:type="dxa"/>
          </w:tcPr>
          <w:p w14:paraId="2B98BFC2" w14:textId="77777777" w:rsidR="00231B21" w:rsidRPr="00231B21" w:rsidRDefault="00231B21" w:rsidP="00231B21">
            <w:pPr>
              <w:tabs>
                <w:tab w:val="left" w:pos="5670"/>
              </w:tabs>
              <w:jc w:val="both"/>
              <w:rPr>
                <w:rFonts w:eastAsia="Calibri"/>
              </w:rPr>
            </w:pPr>
          </w:p>
        </w:tc>
        <w:tc>
          <w:tcPr>
            <w:tcW w:w="1912" w:type="dxa"/>
          </w:tcPr>
          <w:p w14:paraId="1E012CED" w14:textId="77777777" w:rsidR="00231B21" w:rsidRPr="00231B21" w:rsidRDefault="00231B21" w:rsidP="00231B21">
            <w:pPr>
              <w:tabs>
                <w:tab w:val="left" w:pos="5670"/>
              </w:tabs>
              <w:jc w:val="both"/>
              <w:rPr>
                <w:rFonts w:eastAsia="Calibri"/>
              </w:rPr>
            </w:pPr>
          </w:p>
        </w:tc>
        <w:tc>
          <w:tcPr>
            <w:tcW w:w="1859" w:type="dxa"/>
          </w:tcPr>
          <w:p w14:paraId="2E254376" w14:textId="77777777" w:rsidR="00231B21" w:rsidRPr="00231B21" w:rsidRDefault="00231B21" w:rsidP="00231B21">
            <w:pPr>
              <w:tabs>
                <w:tab w:val="left" w:pos="5670"/>
              </w:tabs>
              <w:jc w:val="both"/>
              <w:rPr>
                <w:rFonts w:eastAsia="Calibri"/>
              </w:rPr>
            </w:pPr>
          </w:p>
        </w:tc>
        <w:tc>
          <w:tcPr>
            <w:tcW w:w="1834" w:type="dxa"/>
          </w:tcPr>
          <w:p w14:paraId="6699C4A8" w14:textId="77777777" w:rsidR="00231B21" w:rsidRPr="00231B21" w:rsidRDefault="00231B21" w:rsidP="00231B21">
            <w:pPr>
              <w:tabs>
                <w:tab w:val="left" w:pos="5670"/>
              </w:tabs>
              <w:jc w:val="both"/>
              <w:rPr>
                <w:rFonts w:eastAsia="Calibri"/>
              </w:rPr>
            </w:pPr>
          </w:p>
        </w:tc>
        <w:tc>
          <w:tcPr>
            <w:tcW w:w="1950" w:type="dxa"/>
          </w:tcPr>
          <w:p w14:paraId="341A431D" w14:textId="77777777" w:rsidR="00231B21" w:rsidRPr="00231B21" w:rsidRDefault="00231B21" w:rsidP="00231B21">
            <w:pPr>
              <w:tabs>
                <w:tab w:val="left" w:pos="5670"/>
              </w:tabs>
              <w:jc w:val="both"/>
              <w:rPr>
                <w:rFonts w:eastAsia="Calibri"/>
              </w:rPr>
            </w:pPr>
          </w:p>
        </w:tc>
      </w:tr>
      <w:tr w:rsidR="00D90D55" w:rsidRPr="00231B21" w14:paraId="261EF79C" w14:textId="77777777" w:rsidTr="00CC6483">
        <w:tc>
          <w:tcPr>
            <w:tcW w:w="1733" w:type="dxa"/>
          </w:tcPr>
          <w:p w14:paraId="4585E8F0" w14:textId="77777777" w:rsidR="00D90D55" w:rsidRPr="00231B21" w:rsidRDefault="00D90D55" w:rsidP="00231B21">
            <w:pPr>
              <w:tabs>
                <w:tab w:val="left" w:pos="5670"/>
              </w:tabs>
              <w:jc w:val="both"/>
              <w:rPr>
                <w:rFonts w:eastAsia="Calibri"/>
              </w:rPr>
            </w:pPr>
          </w:p>
        </w:tc>
        <w:tc>
          <w:tcPr>
            <w:tcW w:w="1912" w:type="dxa"/>
          </w:tcPr>
          <w:p w14:paraId="3D461056" w14:textId="77777777" w:rsidR="00D90D55" w:rsidRPr="00231B21" w:rsidRDefault="00D90D55" w:rsidP="00231B21">
            <w:pPr>
              <w:tabs>
                <w:tab w:val="left" w:pos="5670"/>
              </w:tabs>
              <w:jc w:val="both"/>
              <w:rPr>
                <w:rFonts w:eastAsia="Calibri"/>
              </w:rPr>
            </w:pPr>
          </w:p>
        </w:tc>
        <w:tc>
          <w:tcPr>
            <w:tcW w:w="1859" w:type="dxa"/>
          </w:tcPr>
          <w:p w14:paraId="43ED8237" w14:textId="77777777" w:rsidR="00D90D55" w:rsidRPr="00231B21" w:rsidRDefault="00D90D55" w:rsidP="00231B21">
            <w:pPr>
              <w:tabs>
                <w:tab w:val="left" w:pos="5670"/>
              </w:tabs>
              <w:jc w:val="both"/>
              <w:rPr>
                <w:rFonts w:eastAsia="Calibri"/>
              </w:rPr>
            </w:pPr>
          </w:p>
        </w:tc>
        <w:tc>
          <w:tcPr>
            <w:tcW w:w="1834" w:type="dxa"/>
          </w:tcPr>
          <w:p w14:paraId="09A9630E" w14:textId="77777777" w:rsidR="00D90D55" w:rsidRPr="00231B21" w:rsidRDefault="00D90D55" w:rsidP="00231B21">
            <w:pPr>
              <w:tabs>
                <w:tab w:val="left" w:pos="5670"/>
              </w:tabs>
              <w:jc w:val="both"/>
              <w:rPr>
                <w:rFonts w:eastAsia="Calibri"/>
              </w:rPr>
            </w:pPr>
          </w:p>
        </w:tc>
        <w:tc>
          <w:tcPr>
            <w:tcW w:w="1950" w:type="dxa"/>
          </w:tcPr>
          <w:p w14:paraId="4249D937" w14:textId="77777777" w:rsidR="00D90D55" w:rsidRPr="00231B21" w:rsidRDefault="00D90D55" w:rsidP="00231B21">
            <w:pPr>
              <w:tabs>
                <w:tab w:val="left" w:pos="5670"/>
              </w:tabs>
              <w:jc w:val="both"/>
              <w:rPr>
                <w:rFonts w:eastAsia="Calibri"/>
              </w:rPr>
            </w:pPr>
          </w:p>
        </w:tc>
      </w:tr>
      <w:tr w:rsidR="00D90D55" w:rsidRPr="00231B21" w14:paraId="2208DEFF" w14:textId="77777777" w:rsidTr="00CC6483">
        <w:tc>
          <w:tcPr>
            <w:tcW w:w="1733" w:type="dxa"/>
          </w:tcPr>
          <w:p w14:paraId="0D0DF357" w14:textId="77777777" w:rsidR="00D90D55" w:rsidRPr="00231B21" w:rsidRDefault="00D90D55" w:rsidP="00231B21">
            <w:pPr>
              <w:tabs>
                <w:tab w:val="left" w:pos="5670"/>
              </w:tabs>
              <w:jc w:val="both"/>
              <w:rPr>
                <w:rFonts w:eastAsia="Calibri"/>
              </w:rPr>
            </w:pPr>
          </w:p>
        </w:tc>
        <w:tc>
          <w:tcPr>
            <w:tcW w:w="1912" w:type="dxa"/>
          </w:tcPr>
          <w:p w14:paraId="6B3D1803" w14:textId="77777777" w:rsidR="00D90D55" w:rsidRPr="00231B21" w:rsidRDefault="00D90D55" w:rsidP="00231B21">
            <w:pPr>
              <w:tabs>
                <w:tab w:val="left" w:pos="5670"/>
              </w:tabs>
              <w:jc w:val="both"/>
              <w:rPr>
                <w:rFonts w:eastAsia="Calibri"/>
              </w:rPr>
            </w:pPr>
          </w:p>
        </w:tc>
        <w:tc>
          <w:tcPr>
            <w:tcW w:w="1859" w:type="dxa"/>
          </w:tcPr>
          <w:p w14:paraId="21CF08E7" w14:textId="77777777" w:rsidR="00D90D55" w:rsidRPr="00231B21" w:rsidRDefault="00D90D55" w:rsidP="00231B21">
            <w:pPr>
              <w:tabs>
                <w:tab w:val="left" w:pos="5670"/>
              </w:tabs>
              <w:jc w:val="both"/>
              <w:rPr>
                <w:rFonts w:eastAsia="Calibri"/>
              </w:rPr>
            </w:pPr>
          </w:p>
        </w:tc>
        <w:tc>
          <w:tcPr>
            <w:tcW w:w="1834" w:type="dxa"/>
          </w:tcPr>
          <w:p w14:paraId="1E954948" w14:textId="77777777" w:rsidR="00D90D55" w:rsidRPr="00231B21" w:rsidRDefault="00D90D55" w:rsidP="00231B21">
            <w:pPr>
              <w:tabs>
                <w:tab w:val="left" w:pos="5670"/>
              </w:tabs>
              <w:jc w:val="both"/>
              <w:rPr>
                <w:rFonts w:eastAsia="Calibri"/>
              </w:rPr>
            </w:pPr>
          </w:p>
        </w:tc>
        <w:tc>
          <w:tcPr>
            <w:tcW w:w="1950" w:type="dxa"/>
          </w:tcPr>
          <w:p w14:paraId="60290DF2" w14:textId="77777777" w:rsidR="00D90D55" w:rsidRPr="00231B21" w:rsidRDefault="00D90D55" w:rsidP="00231B21">
            <w:pPr>
              <w:tabs>
                <w:tab w:val="left" w:pos="5670"/>
              </w:tabs>
              <w:jc w:val="both"/>
              <w:rPr>
                <w:rFonts w:eastAsia="Calibri"/>
              </w:rPr>
            </w:pPr>
          </w:p>
        </w:tc>
      </w:tr>
    </w:tbl>
    <w:p w14:paraId="495FAD8F" w14:textId="77777777" w:rsidR="00D90D55" w:rsidRDefault="00D90D55" w:rsidP="00231B21">
      <w:pPr>
        <w:widowControl/>
        <w:tabs>
          <w:tab w:val="left" w:pos="5670"/>
        </w:tabs>
        <w:ind w:left="426" w:hanging="426"/>
        <w:contextualSpacing/>
        <w:jc w:val="both"/>
        <w:rPr>
          <w:rFonts w:ascii="Times New Roman" w:eastAsia="Times New Roman" w:hAnsi="Times New Roman" w:cs="Times New Roman"/>
          <w:lang w:eastAsia="it-IT"/>
        </w:rPr>
      </w:pPr>
    </w:p>
    <w:p w14:paraId="7692276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lastRenderedPageBreak/>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89030C">
        <w:rPr>
          <w:rFonts w:ascii="Times New Roman" w:eastAsia="Times New Roman" w:hAnsi="Times New Roman" w:cs="Times New Roman"/>
          <w:lang w:eastAsia="it-IT"/>
        </w:rPr>
      </w:r>
      <w:r w:rsidR="0089030C">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sussiste alcuna delle cause ostative previste dall’art. 80 del D. Lgs. 50/2016;</w:t>
      </w:r>
    </w:p>
    <w:p w14:paraId="5FFDABAC"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21AFD40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89030C">
        <w:rPr>
          <w:rFonts w:ascii="Times New Roman" w:eastAsia="Times New Roman" w:hAnsi="Times New Roman" w:cs="Times New Roman"/>
          <w:lang w:eastAsia="it-IT"/>
        </w:rPr>
      </w:r>
      <w:r w:rsidR="0089030C">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è stata pronunciata alcuna sentenza di condanna passata in giudicato o emesso decreto penale di condanna divenuto irrevocabile oppure sentenza di applicazione della pena su richiesta, ai sensi dell’art. 444 c.p.p., per uno dei reati indicati dall’art. 80, co. 1, lett. a) - g), D. Lgs. n. 50/2016;</w:t>
      </w:r>
    </w:p>
    <w:p w14:paraId="71650121"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p>
    <w:p w14:paraId="4AE935DD"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r w:rsidRPr="00231B21">
        <w:rPr>
          <w:rFonts w:ascii="Times New Roman" w:eastAsia="Times New Roman" w:hAnsi="Times New Roman" w:cs="Times New Roman"/>
          <w:i/>
          <w:lang w:eastAsia="it-IT"/>
        </w:rPr>
        <w:t>oppure</w:t>
      </w:r>
    </w:p>
    <w:p w14:paraId="6FC44842"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5814F82C" w14:textId="77777777"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i/>
          <w:iCs/>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89030C">
        <w:rPr>
          <w:rFonts w:ascii="Times New Roman" w:eastAsia="Calibri" w:hAnsi="Times New Roman" w:cs="Times New Roman"/>
        </w:rPr>
      </w:r>
      <w:r w:rsidR="0089030C">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è stata pronunciata sentenza di condanna passata in giudicato o emesso decreto penale di condanna divenuto irrevocabile oppure sentenza di applicazione della pena su richiesta ai sensi dell’art. 444 c.p.p. per uno dei reati indicati dall’art. 80, co. 1, lett. a) - g), D. Lgs. n. 50/2016 MA il reato è stato depenalizzato ovvero è intervenuta la riabilitazione ovvero il reato è stato dichiarato estinto dopo la condanna ovvero in caso di revoca della condanna medesima;</w:t>
      </w:r>
    </w:p>
    <w:p w14:paraId="378194EA"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p>
    <w:p w14:paraId="013AA230" w14:textId="77777777" w:rsidR="00231B21" w:rsidRPr="00231B21" w:rsidRDefault="00231B21" w:rsidP="00231B21">
      <w:pPr>
        <w:widowControl/>
        <w:spacing w:after="200" w:line="276" w:lineRule="auto"/>
        <w:rPr>
          <w:rFonts w:ascii="Times New Roman" w:eastAsia="Calibri" w:hAnsi="Times New Roman" w:cs="Times New Roman"/>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89030C">
        <w:rPr>
          <w:rFonts w:ascii="Times New Roman" w:eastAsia="Calibri" w:hAnsi="Times New Roman" w:cs="Times New Roman"/>
        </w:rPr>
      </w:r>
      <w:r w:rsidR="0089030C">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sono state adottate misure sufficienti a dimostrare l’affidabilità nonostante l'esistenza di un pertinente motivo di esclusione (autodisciplina o “Self-Cleaning”, cfr. articolo 80, comma 7 del </w:t>
      </w:r>
      <w:proofErr w:type="spellStart"/>
      <w:r w:rsidRPr="00231B21">
        <w:rPr>
          <w:rFonts w:ascii="Times New Roman" w:eastAsia="Calibri" w:hAnsi="Times New Roman" w:cs="Times New Roman"/>
        </w:rPr>
        <w:t>DLgs</w:t>
      </w:r>
      <w:proofErr w:type="spellEnd"/>
      <w:r w:rsidRPr="00231B21">
        <w:rPr>
          <w:rFonts w:ascii="Times New Roman" w:eastAsia="Calibri" w:hAnsi="Times New Roman" w:cs="Times New Roman"/>
        </w:rPr>
        <w:t xml:space="preserve"> 50/2016); </w:t>
      </w:r>
    </w:p>
    <w:p w14:paraId="416CC25C" w14:textId="77777777" w:rsidR="00231B21" w:rsidRPr="00231B21" w:rsidRDefault="00231B21" w:rsidP="00231B21">
      <w:pPr>
        <w:widowControl/>
        <w:spacing w:after="200" w:line="276" w:lineRule="auto"/>
        <w:rPr>
          <w:rFonts w:ascii="Times New Roman" w:eastAsia="Calibri" w:hAnsi="Times New Roman" w:cs="Times New Roman"/>
        </w:rPr>
      </w:pPr>
    </w:p>
    <w:p w14:paraId="046922BC" w14:textId="77777777" w:rsidR="00231B21" w:rsidRPr="00231B21" w:rsidRDefault="00231B21" w:rsidP="00231B21">
      <w:pPr>
        <w:widowControl/>
        <w:tabs>
          <w:tab w:val="num" w:pos="426"/>
          <w:tab w:val="left" w:pos="5670"/>
        </w:tabs>
        <w:spacing w:after="200" w:line="276" w:lineRule="auto"/>
        <w:ind w:left="426" w:hanging="426"/>
        <w:jc w:val="center"/>
        <w:rPr>
          <w:rFonts w:ascii="Times New Roman" w:eastAsia="Calibri" w:hAnsi="Times New Roman" w:cs="Times New Roman"/>
          <w:b/>
        </w:rPr>
      </w:pPr>
      <w:r w:rsidRPr="00231B21">
        <w:rPr>
          <w:rFonts w:ascii="Times New Roman" w:eastAsia="Calibri" w:hAnsi="Times New Roman" w:cs="Times New Roman"/>
          <w:b/>
        </w:rPr>
        <w:t>in questo caso indicare se:</w:t>
      </w:r>
    </w:p>
    <w:p w14:paraId="50664709" w14:textId="77777777"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rPr>
      </w:pPr>
    </w:p>
    <w:p w14:paraId="7EBFFBB5"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1)</w:t>
      </w:r>
      <w:r w:rsidRPr="00231B21">
        <w:rPr>
          <w:rFonts w:ascii="Times New Roman" w:eastAsia="Calibri" w:hAnsi="Times New Roman" w:cs="Times New Roman"/>
        </w:rPr>
        <w:tab/>
        <w:t>la sentenza di condanna definitiva ha riconosciuto l’attenuante della collaborazione come definita dalle singole fattispecie di reato: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26284DFC"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2)</w:t>
      </w:r>
      <w:r w:rsidRPr="00231B21">
        <w:rPr>
          <w:rFonts w:ascii="Times New Roman" w:eastAsia="Calibri" w:hAnsi="Times New Roman" w:cs="Times New Roman"/>
        </w:rPr>
        <w:tab/>
        <w:t>Se la sentenza definitiva di condanna prevede una pena detentiva non superiore a 18 mesi: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73448081"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3)</w:t>
      </w:r>
      <w:r w:rsidRPr="00231B21">
        <w:rPr>
          <w:rFonts w:ascii="Times New Roman" w:eastAsia="Calibri" w:hAnsi="Times New Roman" w:cs="Times New Roman"/>
        </w:rPr>
        <w:tab/>
        <w:t>in caso di risposta affermativa per le ipotesi 1) e/o 2), i soggetti di cui all’art. 80, comma 3, del Codice:</w:t>
      </w:r>
    </w:p>
    <w:p w14:paraId="2602CB67"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w:t>
      </w:r>
      <w:r w:rsidRPr="00231B21">
        <w:rPr>
          <w:rFonts w:ascii="Times New Roman" w:eastAsia="Calibri" w:hAnsi="Times New Roman" w:cs="Times New Roman"/>
        </w:rPr>
        <w:tab/>
        <w:t>hanno risarcito interamente il danno: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 xml:space="preserve">no] </w:t>
      </w:r>
    </w:p>
    <w:p w14:paraId="5441EFAE" w14:textId="77777777" w:rsidR="00231B21" w:rsidRP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w:t>
      </w:r>
      <w:r w:rsidRPr="00231B21">
        <w:rPr>
          <w:rFonts w:ascii="Times New Roman" w:eastAsia="Calibri" w:hAnsi="Times New Roman" w:cs="Times New Roman"/>
        </w:rPr>
        <w:tab/>
        <w:t>si sono impegnati formalmente a risarcire il danno: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0094C812" w14:textId="77777777" w:rsidR="00231B21" w:rsidRDefault="00231B21" w:rsidP="00231B21">
      <w:pPr>
        <w:widowControl/>
        <w:tabs>
          <w:tab w:val="left" w:pos="304"/>
        </w:tabs>
        <w:suppressAutoHyphens/>
        <w:spacing w:before="120" w:after="200" w:line="276" w:lineRule="auto"/>
        <w:ind w:left="426"/>
        <w:jc w:val="both"/>
        <w:rPr>
          <w:rFonts w:ascii="Times New Roman" w:eastAsia="Calibri" w:hAnsi="Times New Roman" w:cs="Times New Roman"/>
        </w:rPr>
      </w:pPr>
      <w:r w:rsidRPr="00231B21">
        <w:rPr>
          <w:rFonts w:ascii="Times New Roman" w:eastAsia="Calibri" w:hAnsi="Times New Roman" w:cs="Times New Roman"/>
        </w:rPr>
        <w:t>4)</w:t>
      </w:r>
      <w:r w:rsidRPr="00231B21">
        <w:rPr>
          <w:rFonts w:ascii="Times New Roman" w:eastAsia="Calibri" w:hAnsi="Times New Roman" w:cs="Times New Roman"/>
        </w:rPr>
        <w:tab/>
        <w:t>per le ipotesi 1) e 2) l’operatore economico ha adottato misure di carattere tecnico o organizzativo e relative al personale idonee a prevenire ulteriori illeciti o reati: [</w:t>
      </w:r>
      <w:proofErr w:type="gramStart"/>
      <w:r w:rsidRPr="00231B21">
        <w:rPr>
          <w:rFonts w:ascii="Times New Roman" w:eastAsia="Calibri" w:hAnsi="Times New Roman" w:cs="Times New Roman"/>
        </w:rPr>
        <w:t>si]  [</w:t>
      </w:r>
      <w:proofErr w:type="gramEnd"/>
      <w:r w:rsidRPr="00231B21">
        <w:rPr>
          <w:rFonts w:ascii="Times New Roman" w:eastAsia="Calibri" w:hAnsi="Times New Roman" w:cs="Times New Roman"/>
        </w:rPr>
        <w:t>no]</w:t>
      </w:r>
    </w:p>
    <w:p w14:paraId="66CC168E" w14:textId="77777777" w:rsidR="003161B7" w:rsidRDefault="003161B7" w:rsidP="00231B21">
      <w:pPr>
        <w:widowControl/>
        <w:tabs>
          <w:tab w:val="left" w:pos="304"/>
        </w:tabs>
        <w:suppressAutoHyphens/>
        <w:spacing w:before="120" w:after="200" w:line="276" w:lineRule="auto"/>
        <w:ind w:left="426"/>
        <w:jc w:val="both"/>
        <w:rPr>
          <w:rFonts w:ascii="Times New Roman" w:eastAsia="Calibri" w:hAnsi="Times New Roman" w:cs="Times New Roman"/>
        </w:rPr>
      </w:pPr>
    </w:p>
    <w:p w14:paraId="3E8A3262" w14:textId="77777777" w:rsidR="003161B7" w:rsidRPr="00231B21" w:rsidRDefault="003161B7" w:rsidP="00231B21">
      <w:pPr>
        <w:widowControl/>
        <w:tabs>
          <w:tab w:val="left" w:pos="304"/>
        </w:tabs>
        <w:suppressAutoHyphens/>
        <w:spacing w:before="120" w:after="200" w:line="276" w:lineRule="auto"/>
        <w:ind w:left="426"/>
        <w:jc w:val="both"/>
        <w:rPr>
          <w:rFonts w:ascii="Times New Roman" w:eastAsia="Calibri" w:hAnsi="Times New Roman" w:cs="Times New Roman"/>
        </w:rPr>
      </w:pPr>
    </w:p>
    <w:p w14:paraId="56BBB503" w14:textId="77777777" w:rsidR="00231B21" w:rsidRPr="00231B21" w:rsidRDefault="00231B21" w:rsidP="00231B21">
      <w:pPr>
        <w:keepNext/>
        <w:keepLines/>
        <w:widowControl/>
        <w:spacing w:before="40" w:line="276" w:lineRule="auto"/>
        <w:outlineLvl w:val="2"/>
        <w:rPr>
          <w:rFonts w:ascii="Times New Roman" w:eastAsia="Times New Roman" w:hAnsi="Times New Roman" w:cs="Times New Roman"/>
          <w:color w:val="243F60"/>
        </w:rPr>
      </w:pPr>
      <w:r w:rsidRPr="00231B21">
        <w:rPr>
          <w:rFonts w:ascii="Times New Roman" w:eastAsia="Times New Roman" w:hAnsi="Times New Roman" w:cs="Times New Roman"/>
          <w:color w:val="243F60"/>
        </w:rPr>
        <w:t xml:space="preserve">DICHIARA INOLTRE </w:t>
      </w:r>
    </w:p>
    <w:p w14:paraId="7A1C2501" w14:textId="77777777" w:rsidR="00231B21" w:rsidRPr="00231B21" w:rsidRDefault="00231B21" w:rsidP="00231B21">
      <w:pPr>
        <w:widowControl/>
        <w:spacing w:after="200" w:line="276" w:lineRule="auto"/>
        <w:rPr>
          <w:rFonts w:ascii="Times New Roman" w:eastAsia="Calibri" w:hAnsi="Times New Roman" w:cs="Times New Roman"/>
        </w:rPr>
      </w:pPr>
    </w:p>
    <w:p w14:paraId="24C48D4D" w14:textId="60F24157" w:rsidR="00231B21" w:rsidRPr="00231B21" w:rsidRDefault="00231B21" w:rsidP="00231B21">
      <w:pPr>
        <w:widowControl/>
        <w:numPr>
          <w:ilvl w:val="0"/>
          <w:numId w:val="20"/>
        </w:numPr>
        <w:tabs>
          <w:tab w:val="left" w:pos="5670"/>
        </w:tabs>
        <w:spacing w:after="200" w:line="276" w:lineRule="auto"/>
        <w:ind w:left="284" w:hanging="284"/>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b/>
          <w:lang w:eastAsia="it-IT"/>
        </w:rPr>
        <w:t xml:space="preserve">CHE PER I SOGGETTI CESSATI DALLA CARICA </w:t>
      </w:r>
      <w:r w:rsidRPr="00231B21">
        <w:rPr>
          <w:rFonts w:ascii="Times New Roman" w:eastAsia="Times New Roman" w:hAnsi="Times New Roman" w:cs="Times New Roman"/>
          <w:b/>
          <w:caps/>
          <w:lang w:eastAsia="it-IT"/>
        </w:rPr>
        <w:t xml:space="preserve">in qualità di amministratore o socio o direttore tecnico cessato dalla carica nell’anno antecedente la data di </w:t>
      </w:r>
      <w:r w:rsidR="002A03A7">
        <w:rPr>
          <w:rFonts w:ascii="Times New Roman" w:eastAsia="Times New Roman" w:hAnsi="Times New Roman" w:cs="Times New Roman"/>
          <w:b/>
          <w:caps/>
          <w:lang w:eastAsia="it-IT"/>
        </w:rPr>
        <w:t xml:space="preserve">PRESENTAZIONE DELLA PROPOSTA DI </w:t>
      </w:r>
      <w:proofErr w:type="gramStart"/>
      <w:r w:rsidR="002A03A7">
        <w:rPr>
          <w:rFonts w:ascii="Times New Roman" w:eastAsia="Times New Roman" w:hAnsi="Times New Roman" w:cs="Times New Roman"/>
          <w:b/>
          <w:caps/>
          <w:lang w:eastAsia="it-IT"/>
        </w:rPr>
        <w:t>OFFERTA</w:t>
      </w:r>
      <w:r w:rsidRPr="00231B21">
        <w:rPr>
          <w:rFonts w:ascii="Times New Roman" w:eastAsia="Times New Roman" w:hAnsi="Times New Roman" w:cs="Times New Roman"/>
          <w:i/>
          <w:u w:val="single"/>
          <w:lang w:eastAsia="it-IT"/>
        </w:rPr>
        <w:t>(</w:t>
      </w:r>
      <w:proofErr w:type="gramEnd"/>
      <w:r w:rsidRPr="00231B21">
        <w:rPr>
          <w:rFonts w:ascii="Times New Roman" w:eastAsia="Times New Roman" w:hAnsi="Times New Roman" w:cs="Times New Roman"/>
          <w:i/>
          <w:u w:val="single"/>
          <w:lang w:eastAsia="it-IT"/>
        </w:rPr>
        <w:t>compilare la tabella):</w:t>
      </w:r>
    </w:p>
    <w:p w14:paraId="236D9938"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p>
    <w:tbl>
      <w:tblPr>
        <w:tblStyle w:val="Grigliatabella"/>
        <w:tblW w:w="0" w:type="auto"/>
        <w:tblLook w:val="04A0" w:firstRow="1" w:lastRow="0" w:firstColumn="1" w:lastColumn="0" w:noHBand="0" w:noVBand="1"/>
      </w:tblPr>
      <w:tblGrid>
        <w:gridCol w:w="2303"/>
        <w:gridCol w:w="2303"/>
        <w:gridCol w:w="2303"/>
        <w:gridCol w:w="2303"/>
      </w:tblGrid>
      <w:tr w:rsidR="00231B21" w:rsidRPr="00231B21" w14:paraId="7B32560E" w14:textId="77777777" w:rsidTr="00CC6483">
        <w:tc>
          <w:tcPr>
            <w:tcW w:w="2303" w:type="dxa"/>
          </w:tcPr>
          <w:p w14:paraId="3E9BAF71" w14:textId="77777777" w:rsidR="00231B21" w:rsidRPr="00231B21" w:rsidRDefault="00231B21" w:rsidP="00231B21">
            <w:pPr>
              <w:tabs>
                <w:tab w:val="left" w:pos="5670"/>
              </w:tabs>
              <w:jc w:val="both"/>
              <w:rPr>
                <w:rFonts w:eastAsia="Calibri"/>
              </w:rPr>
            </w:pPr>
            <w:r w:rsidRPr="00231B21">
              <w:rPr>
                <w:rFonts w:eastAsia="Calibri"/>
              </w:rPr>
              <w:lastRenderedPageBreak/>
              <w:t>NOME</w:t>
            </w:r>
          </w:p>
        </w:tc>
        <w:tc>
          <w:tcPr>
            <w:tcW w:w="2303" w:type="dxa"/>
          </w:tcPr>
          <w:p w14:paraId="75A6616E" w14:textId="77777777" w:rsidR="00231B21" w:rsidRPr="00231B21" w:rsidRDefault="00231B21" w:rsidP="00231B21">
            <w:pPr>
              <w:tabs>
                <w:tab w:val="left" w:pos="5670"/>
              </w:tabs>
              <w:jc w:val="both"/>
              <w:rPr>
                <w:rFonts w:eastAsia="Calibri"/>
              </w:rPr>
            </w:pPr>
            <w:r w:rsidRPr="00231B21">
              <w:rPr>
                <w:rFonts w:eastAsia="Calibri"/>
              </w:rPr>
              <w:t>COGNOME</w:t>
            </w:r>
          </w:p>
        </w:tc>
        <w:tc>
          <w:tcPr>
            <w:tcW w:w="2303" w:type="dxa"/>
          </w:tcPr>
          <w:p w14:paraId="0AF4C1EF" w14:textId="77777777" w:rsidR="00231B21" w:rsidRPr="00231B21" w:rsidRDefault="00231B21" w:rsidP="00231B21">
            <w:pPr>
              <w:tabs>
                <w:tab w:val="left" w:pos="5670"/>
              </w:tabs>
              <w:jc w:val="both"/>
              <w:rPr>
                <w:rFonts w:eastAsia="Calibri"/>
              </w:rPr>
            </w:pPr>
            <w:r w:rsidRPr="00231B21">
              <w:rPr>
                <w:rFonts w:eastAsia="Calibri"/>
              </w:rPr>
              <w:t>DATA E LUOGO DI NASCITA</w:t>
            </w:r>
          </w:p>
        </w:tc>
        <w:tc>
          <w:tcPr>
            <w:tcW w:w="2303" w:type="dxa"/>
          </w:tcPr>
          <w:p w14:paraId="6AC0A2CC" w14:textId="77777777" w:rsidR="00231B21" w:rsidRPr="00231B21" w:rsidRDefault="00231B21" w:rsidP="00231B21">
            <w:pPr>
              <w:tabs>
                <w:tab w:val="left" w:pos="5670"/>
              </w:tabs>
              <w:jc w:val="both"/>
              <w:rPr>
                <w:rFonts w:eastAsia="Calibri"/>
              </w:rPr>
            </w:pPr>
            <w:r w:rsidRPr="00231B21">
              <w:rPr>
                <w:rFonts w:eastAsia="Calibri"/>
              </w:rPr>
              <w:t xml:space="preserve">CARICA </w:t>
            </w:r>
          </w:p>
        </w:tc>
      </w:tr>
      <w:tr w:rsidR="00231B21" w:rsidRPr="00231B21" w14:paraId="659DAC0E" w14:textId="77777777" w:rsidTr="00CC6483">
        <w:tc>
          <w:tcPr>
            <w:tcW w:w="2303" w:type="dxa"/>
          </w:tcPr>
          <w:p w14:paraId="551C5125" w14:textId="77777777" w:rsidR="00231B21" w:rsidRPr="00231B21" w:rsidRDefault="00231B21" w:rsidP="00231B21">
            <w:pPr>
              <w:tabs>
                <w:tab w:val="left" w:pos="5670"/>
              </w:tabs>
              <w:jc w:val="both"/>
              <w:rPr>
                <w:rFonts w:eastAsia="Calibri"/>
              </w:rPr>
            </w:pPr>
          </w:p>
        </w:tc>
        <w:tc>
          <w:tcPr>
            <w:tcW w:w="2303" w:type="dxa"/>
          </w:tcPr>
          <w:p w14:paraId="3A61CE3C" w14:textId="77777777" w:rsidR="00231B21" w:rsidRPr="00231B21" w:rsidRDefault="00231B21" w:rsidP="00231B21">
            <w:pPr>
              <w:tabs>
                <w:tab w:val="left" w:pos="5670"/>
              </w:tabs>
              <w:jc w:val="both"/>
              <w:rPr>
                <w:rFonts w:eastAsia="Calibri"/>
              </w:rPr>
            </w:pPr>
          </w:p>
        </w:tc>
        <w:tc>
          <w:tcPr>
            <w:tcW w:w="2303" w:type="dxa"/>
          </w:tcPr>
          <w:p w14:paraId="5531ACD0" w14:textId="77777777" w:rsidR="00231B21" w:rsidRPr="00231B21" w:rsidRDefault="00231B21" w:rsidP="00231B21">
            <w:pPr>
              <w:tabs>
                <w:tab w:val="left" w:pos="5670"/>
              </w:tabs>
              <w:jc w:val="both"/>
              <w:rPr>
                <w:rFonts w:eastAsia="Calibri"/>
              </w:rPr>
            </w:pPr>
          </w:p>
        </w:tc>
        <w:tc>
          <w:tcPr>
            <w:tcW w:w="2303" w:type="dxa"/>
          </w:tcPr>
          <w:p w14:paraId="6DBF794F" w14:textId="77777777" w:rsidR="00231B21" w:rsidRPr="00231B21" w:rsidRDefault="00231B21" w:rsidP="00231B21">
            <w:pPr>
              <w:tabs>
                <w:tab w:val="left" w:pos="5670"/>
              </w:tabs>
              <w:jc w:val="both"/>
              <w:rPr>
                <w:rFonts w:eastAsia="Calibri"/>
              </w:rPr>
            </w:pPr>
          </w:p>
        </w:tc>
      </w:tr>
      <w:tr w:rsidR="00231B21" w:rsidRPr="00231B21" w14:paraId="483ACD24" w14:textId="77777777" w:rsidTr="00CC6483">
        <w:tc>
          <w:tcPr>
            <w:tcW w:w="2303" w:type="dxa"/>
          </w:tcPr>
          <w:p w14:paraId="6CDE85B3" w14:textId="77777777" w:rsidR="00231B21" w:rsidRPr="00231B21" w:rsidRDefault="00231B21" w:rsidP="00231B21">
            <w:pPr>
              <w:tabs>
                <w:tab w:val="left" w:pos="5670"/>
              </w:tabs>
              <w:jc w:val="both"/>
              <w:rPr>
                <w:rFonts w:eastAsia="Calibri"/>
              </w:rPr>
            </w:pPr>
          </w:p>
        </w:tc>
        <w:tc>
          <w:tcPr>
            <w:tcW w:w="2303" w:type="dxa"/>
          </w:tcPr>
          <w:p w14:paraId="2FBC2475" w14:textId="77777777" w:rsidR="00231B21" w:rsidRPr="00231B21" w:rsidRDefault="00231B21" w:rsidP="00231B21">
            <w:pPr>
              <w:tabs>
                <w:tab w:val="left" w:pos="5670"/>
              </w:tabs>
              <w:jc w:val="both"/>
              <w:rPr>
                <w:rFonts w:eastAsia="Calibri"/>
              </w:rPr>
            </w:pPr>
          </w:p>
        </w:tc>
        <w:tc>
          <w:tcPr>
            <w:tcW w:w="2303" w:type="dxa"/>
          </w:tcPr>
          <w:p w14:paraId="5FCF5CDE" w14:textId="77777777" w:rsidR="00231B21" w:rsidRPr="00231B21" w:rsidRDefault="00231B21" w:rsidP="00231B21">
            <w:pPr>
              <w:tabs>
                <w:tab w:val="left" w:pos="5670"/>
              </w:tabs>
              <w:jc w:val="both"/>
              <w:rPr>
                <w:rFonts w:eastAsia="Calibri"/>
              </w:rPr>
            </w:pPr>
          </w:p>
        </w:tc>
        <w:tc>
          <w:tcPr>
            <w:tcW w:w="2303" w:type="dxa"/>
          </w:tcPr>
          <w:p w14:paraId="312A8B9D" w14:textId="77777777" w:rsidR="00231B21" w:rsidRPr="00231B21" w:rsidRDefault="00231B21" w:rsidP="00231B21">
            <w:pPr>
              <w:tabs>
                <w:tab w:val="left" w:pos="5670"/>
              </w:tabs>
              <w:jc w:val="both"/>
              <w:rPr>
                <w:rFonts w:eastAsia="Calibri"/>
              </w:rPr>
            </w:pPr>
          </w:p>
        </w:tc>
      </w:tr>
      <w:tr w:rsidR="00231B21" w:rsidRPr="00231B21" w14:paraId="4EA860C5" w14:textId="77777777" w:rsidTr="00CC6483">
        <w:tc>
          <w:tcPr>
            <w:tcW w:w="2303" w:type="dxa"/>
          </w:tcPr>
          <w:p w14:paraId="12DCC662" w14:textId="77777777" w:rsidR="00231B21" w:rsidRPr="00231B21" w:rsidRDefault="00231B21" w:rsidP="00231B21">
            <w:pPr>
              <w:tabs>
                <w:tab w:val="left" w:pos="5670"/>
              </w:tabs>
              <w:jc w:val="both"/>
              <w:rPr>
                <w:rFonts w:eastAsia="Calibri"/>
              </w:rPr>
            </w:pPr>
          </w:p>
        </w:tc>
        <w:tc>
          <w:tcPr>
            <w:tcW w:w="2303" w:type="dxa"/>
          </w:tcPr>
          <w:p w14:paraId="3AB34B15" w14:textId="77777777" w:rsidR="00231B21" w:rsidRPr="00231B21" w:rsidRDefault="00231B21" w:rsidP="00231B21">
            <w:pPr>
              <w:tabs>
                <w:tab w:val="left" w:pos="5670"/>
              </w:tabs>
              <w:jc w:val="both"/>
              <w:rPr>
                <w:rFonts w:eastAsia="Calibri"/>
              </w:rPr>
            </w:pPr>
          </w:p>
        </w:tc>
        <w:tc>
          <w:tcPr>
            <w:tcW w:w="2303" w:type="dxa"/>
          </w:tcPr>
          <w:p w14:paraId="0B544849" w14:textId="77777777" w:rsidR="00231B21" w:rsidRPr="00231B21" w:rsidRDefault="00231B21" w:rsidP="00231B21">
            <w:pPr>
              <w:tabs>
                <w:tab w:val="left" w:pos="5670"/>
              </w:tabs>
              <w:jc w:val="both"/>
              <w:rPr>
                <w:rFonts w:eastAsia="Calibri"/>
              </w:rPr>
            </w:pPr>
          </w:p>
        </w:tc>
        <w:tc>
          <w:tcPr>
            <w:tcW w:w="2303" w:type="dxa"/>
          </w:tcPr>
          <w:p w14:paraId="3B65E253" w14:textId="77777777" w:rsidR="00231B21" w:rsidRPr="00231B21" w:rsidRDefault="00231B21" w:rsidP="00231B21">
            <w:pPr>
              <w:tabs>
                <w:tab w:val="left" w:pos="5670"/>
              </w:tabs>
              <w:jc w:val="both"/>
              <w:rPr>
                <w:rFonts w:eastAsia="Calibri"/>
              </w:rPr>
            </w:pPr>
          </w:p>
        </w:tc>
      </w:tr>
      <w:tr w:rsidR="00231B21" w:rsidRPr="00231B21" w14:paraId="2428B20C" w14:textId="77777777" w:rsidTr="00CC6483">
        <w:tc>
          <w:tcPr>
            <w:tcW w:w="2303" w:type="dxa"/>
          </w:tcPr>
          <w:p w14:paraId="2C953E82" w14:textId="77777777" w:rsidR="00231B21" w:rsidRPr="00231B21" w:rsidRDefault="00231B21" w:rsidP="00231B21">
            <w:pPr>
              <w:tabs>
                <w:tab w:val="left" w:pos="5670"/>
              </w:tabs>
              <w:jc w:val="both"/>
              <w:rPr>
                <w:rFonts w:eastAsia="Calibri"/>
              </w:rPr>
            </w:pPr>
          </w:p>
        </w:tc>
        <w:tc>
          <w:tcPr>
            <w:tcW w:w="2303" w:type="dxa"/>
          </w:tcPr>
          <w:p w14:paraId="748BCC01" w14:textId="77777777" w:rsidR="00231B21" w:rsidRPr="00231B21" w:rsidRDefault="00231B21" w:rsidP="00231B21">
            <w:pPr>
              <w:tabs>
                <w:tab w:val="left" w:pos="5670"/>
              </w:tabs>
              <w:jc w:val="both"/>
              <w:rPr>
                <w:rFonts w:eastAsia="Calibri"/>
              </w:rPr>
            </w:pPr>
          </w:p>
        </w:tc>
        <w:tc>
          <w:tcPr>
            <w:tcW w:w="2303" w:type="dxa"/>
          </w:tcPr>
          <w:p w14:paraId="321E26D8" w14:textId="77777777" w:rsidR="00231B21" w:rsidRPr="00231B21" w:rsidRDefault="00231B21" w:rsidP="00231B21">
            <w:pPr>
              <w:tabs>
                <w:tab w:val="left" w:pos="5670"/>
              </w:tabs>
              <w:jc w:val="both"/>
              <w:rPr>
                <w:rFonts w:eastAsia="Calibri"/>
              </w:rPr>
            </w:pPr>
          </w:p>
        </w:tc>
        <w:tc>
          <w:tcPr>
            <w:tcW w:w="2303" w:type="dxa"/>
          </w:tcPr>
          <w:p w14:paraId="49C4F646" w14:textId="77777777" w:rsidR="00231B21" w:rsidRPr="00231B21" w:rsidRDefault="00231B21" w:rsidP="00231B21">
            <w:pPr>
              <w:tabs>
                <w:tab w:val="left" w:pos="5670"/>
              </w:tabs>
              <w:jc w:val="both"/>
              <w:rPr>
                <w:rFonts w:eastAsia="Calibri"/>
              </w:rPr>
            </w:pPr>
          </w:p>
        </w:tc>
      </w:tr>
    </w:tbl>
    <w:p w14:paraId="48434F4D"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594607C0"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fldChar w:fldCharType="begin">
          <w:ffData>
            <w:name w:val="Controllo35"/>
            <w:enabled/>
            <w:calcOnExit w:val="0"/>
            <w:checkBox>
              <w:sizeAuto/>
              <w:default w:val="0"/>
            </w:checkBox>
          </w:ffData>
        </w:fldChar>
      </w:r>
      <w:r w:rsidRPr="00231B21">
        <w:rPr>
          <w:rFonts w:ascii="Times New Roman" w:eastAsia="Times New Roman" w:hAnsi="Times New Roman" w:cs="Times New Roman"/>
          <w:lang w:eastAsia="it-IT"/>
        </w:rPr>
        <w:instrText xml:space="preserve"> FORMCHECKBOX </w:instrText>
      </w:r>
      <w:r w:rsidR="0089030C">
        <w:rPr>
          <w:rFonts w:ascii="Times New Roman" w:eastAsia="Times New Roman" w:hAnsi="Times New Roman" w:cs="Times New Roman"/>
          <w:lang w:eastAsia="it-IT"/>
        </w:rPr>
      </w:r>
      <w:r w:rsidR="0089030C">
        <w:rPr>
          <w:rFonts w:ascii="Times New Roman" w:eastAsia="Times New Roman" w:hAnsi="Times New Roman" w:cs="Times New Roman"/>
          <w:lang w:eastAsia="it-IT"/>
        </w:rPr>
        <w:fldChar w:fldCharType="separate"/>
      </w:r>
      <w:r w:rsidRPr="00231B21">
        <w:rPr>
          <w:rFonts w:ascii="Times New Roman" w:eastAsia="Times New Roman" w:hAnsi="Times New Roman" w:cs="Times New Roman"/>
          <w:lang w:eastAsia="it-IT"/>
        </w:rPr>
        <w:fldChar w:fldCharType="end"/>
      </w:r>
      <w:r w:rsidRPr="00231B21">
        <w:rPr>
          <w:rFonts w:ascii="Times New Roman" w:eastAsia="Times New Roman" w:hAnsi="Times New Roman" w:cs="Times New Roman"/>
          <w:lang w:eastAsia="it-IT"/>
        </w:rPr>
        <w:t xml:space="preserve">  non è stata pronunciata alcuna sentenza di condanna passata in giudicato o emesso decreto penale di condanna divenuto irrevocabile oppure sentenza di applicazione della pena su richiesta, ai sensi dell’art. 444 c.p.p., per uno dei reati indicati dall’art. 80, co. 1, lett. a) - g), D. Lgs. n. 50/2016;</w:t>
      </w:r>
    </w:p>
    <w:p w14:paraId="6EA4353A"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i/>
          <w:lang w:eastAsia="it-IT"/>
        </w:rPr>
      </w:pPr>
    </w:p>
    <w:p w14:paraId="2C9AE22A" w14:textId="77777777" w:rsidR="00231B21" w:rsidRPr="00231B21" w:rsidRDefault="00231B21" w:rsidP="00231B21">
      <w:pPr>
        <w:widowControl/>
        <w:tabs>
          <w:tab w:val="left" w:pos="5670"/>
        </w:tabs>
        <w:ind w:left="426" w:hanging="426"/>
        <w:contextualSpacing/>
        <w:jc w:val="center"/>
        <w:rPr>
          <w:rFonts w:ascii="Times New Roman" w:eastAsia="Times New Roman" w:hAnsi="Times New Roman" w:cs="Times New Roman"/>
          <w:i/>
          <w:lang w:eastAsia="it-IT"/>
        </w:rPr>
      </w:pPr>
      <w:r w:rsidRPr="00231B21">
        <w:rPr>
          <w:rFonts w:ascii="Times New Roman" w:eastAsia="Times New Roman" w:hAnsi="Times New Roman" w:cs="Times New Roman"/>
          <w:i/>
          <w:lang w:eastAsia="it-IT"/>
        </w:rPr>
        <w:t>oppure</w:t>
      </w:r>
    </w:p>
    <w:p w14:paraId="4CE334E8" w14:textId="77777777" w:rsidR="00231B21" w:rsidRPr="00231B21" w:rsidRDefault="00231B21" w:rsidP="00231B21">
      <w:pPr>
        <w:widowControl/>
        <w:tabs>
          <w:tab w:val="left" w:pos="5670"/>
        </w:tabs>
        <w:ind w:left="426" w:hanging="426"/>
        <w:contextualSpacing/>
        <w:jc w:val="both"/>
        <w:rPr>
          <w:rFonts w:ascii="Times New Roman" w:eastAsia="Times New Roman" w:hAnsi="Times New Roman" w:cs="Times New Roman"/>
          <w:lang w:eastAsia="it-IT"/>
        </w:rPr>
      </w:pPr>
    </w:p>
    <w:p w14:paraId="43718558" w14:textId="2BFCD2A8" w:rsidR="00231B21" w:rsidRPr="00231B21" w:rsidRDefault="00231B21" w:rsidP="00231B21">
      <w:pPr>
        <w:widowControl/>
        <w:tabs>
          <w:tab w:val="num" w:pos="426"/>
          <w:tab w:val="left" w:pos="5670"/>
        </w:tabs>
        <w:spacing w:after="200" w:line="276" w:lineRule="auto"/>
        <w:ind w:left="426" w:hanging="426"/>
        <w:jc w:val="both"/>
        <w:rPr>
          <w:rFonts w:ascii="Times New Roman" w:eastAsia="Calibri" w:hAnsi="Times New Roman" w:cs="Times New Roman"/>
          <w:i/>
          <w:iCs/>
        </w:rPr>
      </w:pPr>
      <w:r w:rsidRPr="00231B21">
        <w:rPr>
          <w:rFonts w:ascii="Times New Roman" w:eastAsia="Calibri" w:hAnsi="Times New Roman" w:cs="Times New Roman"/>
        </w:rPr>
        <w:fldChar w:fldCharType="begin">
          <w:ffData>
            <w:name w:val="Controllo35"/>
            <w:enabled/>
            <w:calcOnExit w:val="0"/>
            <w:checkBox>
              <w:sizeAuto/>
              <w:default w:val="0"/>
            </w:checkBox>
          </w:ffData>
        </w:fldChar>
      </w:r>
      <w:r w:rsidRPr="00231B21">
        <w:rPr>
          <w:rFonts w:ascii="Times New Roman" w:eastAsia="Calibri" w:hAnsi="Times New Roman" w:cs="Times New Roman"/>
        </w:rPr>
        <w:instrText xml:space="preserve"> FORMCHECKBOX </w:instrText>
      </w:r>
      <w:r w:rsidR="0089030C">
        <w:rPr>
          <w:rFonts w:ascii="Times New Roman" w:eastAsia="Calibri" w:hAnsi="Times New Roman" w:cs="Times New Roman"/>
        </w:rPr>
      </w:r>
      <w:r w:rsidR="0089030C">
        <w:rPr>
          <w:rFonts w:ascii="Times New Roman" w:eastAsia="Calibri" w:hAnsi="Times New Roman" w:cs="Times New Roman"/>
        </w:rPr>
        <w:fldChar w:fldCharType="separate"/>
      </w:r>
      <w:r w:rsidRPr="00231B21">
        <w:rPr>
          <w:rFonts w:ascii="Times New Roman" w:eastAsia="Calibri" w:hAnsi="Times New Roman" w:cs="Times New Roman"/>
        </w:rPr>
        <w:fldChar w:fldCharType="end"/>
      </w:r>
      <w:r w:rsidRPr="00231B21">
        <w:rPr>
          <w:rFonts w:ascii="Times New Roman" w:eastAsia="Calibri" w:hAnsi="Times New Roman" w:cs="Times New Roman"/>
        </w:rPr>
        <w:t xml:space="preserve">  è stata pronunciata sentenza di condanna passata in giudicato o emesso decreto penale di condanna divenuto irrevocabile oppure sentenza di applicazione della pena su richiesta ai sensi dell’art. 444 c.p.p. per uno dei reati indicati dall’art. 80, co. 1, lett. a) - g), D. Lgs. n. 50/2016 </w:t>
      </w:r>
      <w:r w:rsidR="0089030C">
        <w:rPr>
          <w:rFonts w:ascii="Times New Roman" w:eastAsia="Calibri" w:hAnsi="Times New Roman" w:cs="Times New Roman"/>
          <w:b/>
        </w:rPr>
        <w:t>ma</w:t>
      </w:r>
      <w:r w:rsidRPr="00231B21">
        <w:rPr>
          <w:rFonts w:ascii="Times New Roman" w:eastAsia="Calibri" w:hAnsi="Times New Roman" w:cs="Times New Roman"/>
        </w:rPr>
        <w:t xml:space="preserve"> il reato è stato depenalizzato ovvero è intervenuta la riabilitazione ovvero il reato è stato dichiarato estinto dopo la condanna ovvero in caso di revoca della condanna medesima;</w:t>
      </w:r>
    </w:p>
    <w:p w14:paraId="75154B5F"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4CF96383"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r w:rsidRPr="00231B21">
        <w:rPr>
          <w:rFonts w:ascii="Times New Roman" w:eastAsia="Times New Roman" w:hAnsi="Times New Roman" w:cs="Times New Roman"/>
          <w:lang w:eastAsia="it-IT"/>
        </w:rPr>
        <w:t>Ai sensi e per gli effetti del D. Lgs. n. 196/2003 s. m. e i., autorizzo espressamente all’utilizzo dei miei dati personali.</w:t>
      </w:r>
    </w:p>
    <w:p w14:paraId="166B76ED"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lang w:eastAsia="it-IT"/>
        </w:rPr>
      </w:pPr>
    </w:p>
    <w:p w14:paraId="33BE2FE0" w14:textId="77777777" w:rsidR="00231B21" w:rsidRPr="00231B21" w:rsidRDefault="00231B21" w:rsidP="00231B21">
      <w:pPr>
        <w:widowControl/>
        <w:tabs>
          <w:tab w:val="left" w:pos="5670"/>
        </w:tabs>
        <w:spacing w:after="200" w:line="276" w:lineRule="auto"/>
        <w:jc w:val="both"/>
        <w:rPr>
          <w:rFonts w:ascii="Times New Roman" w:eastAsia="Calibri" w:hAnsi="Times New Roman" w:cs="Times New Roman"/>
        </w:rPr>
      </w:pPr>
      <w:r w:rsidRPr="00231B21">
        <w:rPr>
          <w:rFonts w:ascii="Times New Roman" w:eastAsia="Calibri" w:hAnsi="Times New Roman" w:cs="Times New Roman"/>
        </w:rPr>
        <w:t>_____________________</w:t>
      </w:r>
    </w:p>
    <w:p w14:paraId="223F6CAF" w14:textId="77777777" w:rsidR="00231B21" w:rsidRPr="00231B21" w:rsidRDefault="00231B21" w:rsidP="00231B21">
      <w:pPr>
        <w:widowControl/>
        <w:tabs>
          <w:tab w:val="left" w:pos="5670"/>
        </w:tabs>
        <w:spacing w:line="276" w:lineRule="auto"/>
        <w:jc w:val="both"/>
        <w:rPr>
          <w:rFonts w:ascii="Times New Roman" w:eastAsia="Times New Roman" w:hAnsi="Times New Roman" w:cs="Times New Roman"/>
          <w:vertAlign w:val="subscript"/>
          <w:lang w:eastAsia="it-IT"/>
        </w:rPr>
      </w:pPr>
      <w:r w:rsidRPr="00231B21">
        <w:rPr>
          <w:rFonts w:ascii="Times New Roman" w:eastAsia="Times New Roman" w:hAnsi="Times New Roman" w:cs="Times New Roman"/>
          <w:vertAlign w:val="subscript"/>
          <w:lang w:eastAsia="it-IT"/>
        </w:rPr>
        <w:t xml:space="preserve">                    (luogo e data)                  </w:t>
      </w:r>
    </w:p>
    <w:p w14:paraId="763933E9" w14:textId="77777777" w:rsidR="00231B21" w:rsidRPr="00231B21" w:rsidRDefault="00231B21" w:rsidP="00231B21">
      <w:pPr>
        <w:widowControl/>
        <w:tabs>
          <w:tab w:val="left" w:pos="4536"/>
          <w:tab w:val="left" w:pos="5670"/>
        </w:tabs>
        <w:spacing w:line="276" w:lineRule="auto"/>
        <w:ind w:right="-82"/>
        <w:jc w:val="center"/>
        <w:rPr>
          <w:rFonts w:ascii="Times New Roman" w:eastAsia="Times New Roman" w:hAnsi="Times New Roman" w:cs="Times New Roman"/>
          <w:b/>
          <w:bCs/>
          <w:lang w:eastAsia="it-IT"/>
        </w:rPr>
      </w:pPr>
      <w:r w:rsidRPr="00231B21">
        <w:rPr>
          <w:rFonts w:ascii="Times New Roman" w:eastAsia="Times New Roman" w:hAnsi="Times New Roman" w:cs="Times New Roman"/>
          <w:b/>
          <w:bCs/>
          <w:lang w:eastAsia="it-IT"/>
        </w:rPr>
        <w:tab/>
        <w:t>Timbro e Firma del dichiarante</w:t>
      </w:r>
    </w:p>
    <w:p w14:paraId="0B8976A5" w14:textId="77777777" w:rsidR="00231B21" w:rsidRPr="00231B21" w:rsidRDefault="00231B21" w:rsidP="00231B21">
      <w:pPr>
        <w:widowControl/>
        <w:tabs>
          <w:tab w:val="left" w:pos="4536"/>
          <w:tab w:val="left" w:pos="5670"/>
        </w:tabs>
        <w:spacing w:line="276" w:lineRule="auto"/>
        <w:ind w:right="-82"/>
        <w:jc w:val="center"/>
        <w:rPr>
          <w:rFonts w:ascii="Times New Roman" w:eastAsia="Times New Roman" w:hAnsi="Times New Roman" w:cs="Times New Roman"/>
          <w:b/>
          <w:bCs/>
          <w:lang w:eastAsia="it-IT"/>
        </w:rPr>
      </w:pPr>
      <w:r w:rsidRPr="00231B21">
        <w:rPr>
          <w:rFonts w:ascii="Times New Roman" w:eastAsia="Times New Roman" w:hAnsi="Times New Roman" w:cs="Times New Roman"/>
          <w:b/>
          <w:bCs/>
          <w:lang w:eastAsia="it-IT"/>
        </w:rPr>
        <w:t xml:space="preserve">                                                                          (Firmare digitalmente)</w:t>
      </w:r>
    </w:p>
    <w:p w14:paraId="33995B4E"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p>
    <w:p w14:paraId="1D507E21"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r w:rsidRPr="00231B21">
        <w:rPr>
          <w:rFonts w:ascii="Times New Roman" w:eastAsia="Times New Roman" w:hAnsi="Times New Roman" w:cs="Times New Roman"/>
          <w:b/>
          <w:lang w:eastAsia="it-IT"/>
        </w:rPr>
        <w:t>___________________________________________________</w:t>
      </w:r>
    </w:p>
    <w:p w14:paraId="340373B5" w14:textId="77777777" w:rsidR="00231B21" w:rsidRPr="00231B21" w:rsidRDefault="00231B21" w:rsidP="00231B21">
      <w:pPr>
        <w:widowControl/>
        <w:tabs>
          <w:tab w:val="left" w:pos="5670"/>
        </w:tabs>
        <w:spacing w:line="276" w:lineRule="auto"/>
        <w:jc w:val="right"/>
        <w:rPr>
          <w:rFonts w:ascii="Times New Roman" w:eastAsia="Times New Roman" w:hAnsi="Times New Roman" w:cs="Times New Roman"/>
          <w:b/>
          <w:lang w:eastAsia="it-IT"/>
        </w:rPr>
      </w:pPr>
    </w:p>
    <w:p w14:paraId="037AB7AE" w14:textId="0B123F6B" w:rsidR="00231B21" w:rsidRPr="00231B21" w:rsidRDefault="00231B21" w:rsidP="00231B21">
      <w:pPr>
        <w:widowControl/>
        <w:tabs>
          <w:tab w:val="left" w:pos="5670"/>
        </w:tabs>
        <w:spacing w:after="200" w:line="276" w:lineRule="auto"/>
        <w:ind w:right="-142"/>
        <w:jc w:val="both"/>
        <w:rPr>
          <w:rFonts w:ascii="Times New Roman" w:eastAsia="Calibri" w:hAnsi="Times New Roman" w:cs="Times New Roman"/>
          <w:bCs/>
        </w:rPr>
      </w:pPr>
      <w:r w:rsidRPr="00231B21">
        <w:rPr>
          <w:rFonts w:ascii="Times New Roman" w:eastAsia="Calibri" w:hAnsi="Times New Roman" w:cs="Times New Roman"/>
          <w:bCs/>
        </w:rPr>
        <w:t xml:space="preserve">N.B.: ai sensi dell’art. 38 DPR 445 del 28.12.2000, la dichiarazione deve essere firmata digitalmente ed inserita nella </w:t>
      </w:r>
      <w:r w:rsidR="002A03A7">
        <w:rPr>
          <w:rFonts w:ascii="Times New Roman" w:eastAsia="Calibri" w:hAnsi="Times New Roman" w:cs="Times New Roman"/>
          <w:bCs/>
          <w:i/>
          <w:iCs/>
        </w:rPr>
        <w:t>Busta Unica.</w:t>
      </w:r>
    </w:p>
    <w:p w14:paraId="15E54849" w14:textId="77777777" w:rsidR="00DD002B" w:rsidRPr="002F46EB" w:rsidRDefault="00DD002B" w:rsidP="002F46EB"/>
    <w:sectPr w:rsidR="00DD002B" w:rsidRPr="002F46EB" w:rsidSect="00051CD9">
      <w:headerReference w:type="default" r:id="rId8"/>
      <w:footerReference w:type="default" r:id="rId9"/>
      <w:headerReference w:type="first" r:id="rId10"/>
      <w:footerReference w:type="first" r:id="rId11"/>
      <w:pgSz w:w="11900" w:h="16840"/>
      <w:pgMar w:top="2376" w:right="843" w:bottom="1560" w:left="993" w:header="567"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04B6" w14:textId="77777777" w:rsidR="00853EFC" w:rsidRDefault="00853EFC" w:rsidP="00DD002B">
      <w:r>
        <w:separator/>
      </w:r>
    </w:p>
  </w:endnote>
  <w:endnote w:type="continuationSeparator" w:id="0">
    <w:p w14:paraId="3A675214" w14:textId="77777777" w:rsidR="00853EFC" w:rsidRDefault="00853EFC" w:rsidP="00DD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238"/>
      <w:docPartObj>
        <w:docPartGallery w:val="Page Numbers (Bottom of Page)"/>
        <w:docPartUnique/>
      </w:docPartObj>
    </w:sdtPr>
    <w:sdtEndPr/>
    <w:sdtContent>
      <w:p w14:paraId="32A0E216" w14:textId="77777777" w:rsidR="00914720" w:rsidRDefault="000A6BB4">
        <w:pPr>
          <w:pStyle w:val="Pidipagina"/>
          <w:jc w:val="right"/>
        </w:pPr>
        <w:r>
          <w:rPr>
            <w:noProof/>
          </w:rPr>
          <w:fldChar w:fldCharType="begin"/>
        </w:r>
        <w:r>
          <w:rPr>
            <w:noProof/>
          </w:rPr>
          <w:instrText xml:space="preserve"> PAGE   \* MERGEFORMAT </w:instrText>
        </w:r>
        <w:r>
          <w:rPr>
            <w:noProof/>
          </w:rPr>
          <w:fldChar w:fldCharType="separate"/>
        </w:r>
        <w:r w:rsidR="00035E90">
          <w:rPr>
            <w:noProof/>
          </w:rPr>
          <w:t>3</w:t>
        </w:r>
        <w:r>
          <w:rPr>
            <w:noProof/>
          </w:rPr>
          <w:fldChar w:fldCharType="end"/>
        </w:r>
      </w:p>
    </w:sdtContent>
  </w:sdt>
  <w:p w14:paraId="610E3DF5" w14:textId="77777777" w:rsidR="00914720" w:rsidRDefault="009147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65E" w14:textId="77777777" w:rsidR="00914720" w:rsidRPr="00231B21" w:rsidRDefault="00914720">
    <w:pPr>
      <w:pStyle w:val="Pidipagina"/>
      <w:rPr>
        <w:i/>
        <w:color w:val="7F7F7F"/>
      </w:rPr>
    </w:pPr>
    <w:r w:rsidRPr="00231B21">
      <w:rPr>
        <w:i/>
        <w:color w:val="7F7F7F"/>
      </w:rPr>
      <w:t>Innovhub- Stazioni Sperimentali per l’Industria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C33B" w14:textId="77777777" w:rsidR="00853EFC" w:rsidRDefault="00853EFC" w:rsidP="00DD002B">
      <w:r>
        <w:separator/>
      </w:r>
    </w:p>
  </w:footnote>
  <w:footnote w:type="continuationSeparator" w:id="0">
    <w:p w14:paraId="654495E1" w14:textId="77777777" w:rsidR="00853EFC" w:rsidRDefault="00853EFC" w:rsidP="00DD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3174" w14:textId="77777777" w:rsidR="00914720" w:rsidRDefault="00914720">
    <w:pPr>
      <w:spacing w:line="14" w:lineRule="auto"/>
      <w:rPr>
        <w:sz w:val="20"/>
        <w:szCs w:val="20"/>
      </w:rPr>
    </w:pPr>
  </w:p>
  <w:p w14:paraId="3F2BE491" w14:textId="77777777" w:rsidR="00914720" w:rsidRDefault="00914720" w:rsidP="006058F0">
    <w:pPr>
      <w:spacing w:line="14" w:lineRule="auto"/>
      <w:rPr>
        <w:sz w:val="20"/>
        <w:szCs w:val="20"/>
      </w:rPr>
    </w:pPr>
    <w:r>
      <w:rPr>
        <w:noProof/>
        <w:sz w:val="20"/>
        <w:szCs w:val="20"/>
        <w:lang w:eastAsia="it-IT"/>
      </w:rPr>
      <w:drawing>
        <wp:anchor distT="0" distB="0" distL="114300" distR="114300" simplePos="0" relativeHeight="251658240" behindDoc="0" locked="0" layoutInCell="1" allowOverlap="1" wp14:anchorId="68C641CC" wp14:editId="18D73070">
          <wp:simplePos x="0" y="0"/>
          <wp:positionH relativeFrom="column">
            <wp:posOffset>16648</wp:posOffset>
          </wp:positionH>
          <wp:positionV relativeFrom="paragraph">
            <wp:posOffset>-3175</wp:posOffset>
          </wp:positionV>
          <wp:extent cx="1436039" cy="705259"/>
          <wp:effectExtent l="19050" t="0" r="0" b="0"/>
          <wp:wrapNone/>
          <wp:docPr id="3"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438040" cy="7062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4D9" w14:textId="77777777" w:rsidR="00914720" w:rsidRDefault="00914720">
    <w:pPr>
      <w:pStyle w:val="Intestazione"/>
    </w:pPr>
    <w:r w:rsidRPr="006058F0">
      <w:rPr>
        <w:noProof/>
        <w:lang w:eastAsia="it-IT"/>
      </w:rPr>
      <w:drawing>
        <wp:anchor distT="0" distB="0" distL="114300" distR="114300" simplePos="0" relativeHeight="251660288" behindDoc="0" locked="0" layoutInCell="1" allowOverlap="1" wp14:anchorId="1269FFCC" wp14:editId="0786F70D">
          <wp:simplePos x="0" y="0"/>
          <wp:positionH relativeFrom="column">
            <wp:posOffset>169048</wp:posOffset>
          </wp:positionH>
          <wp:positionV relativeFrom="paragraph">
            <wp:posOffset>158115</wp:posOffset>
          </wp:positionV>
          <wp:extent cx="1823113" cy="898497"/>
          <wp:effectExtent l="19050" t="0" r="3147" b="0"/>
          <wp:wrapNone/>
          <wp:docPr id="4"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825653" cy="896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5B"/>
    <w:multiLevelType w:val="hybridMultilevel"/>
    <w:tmpl w:val="9634B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C69CD"/>
    <w:multiLevelType w:val="hybridMultilevel"/>
    <w:tmpl w:val="3294A9CC"/>
    <w:lvl w:ilvl="0" w:tplc="0410000F">
      <w:start w:val="1"/>
      <w:numFmt w:val="decimal"/>
      <w:lvlText w:val="%1."/>
      <w:lvlJc w:val="left"/>
      <w:pPr>
        <w:ind w:left="720" w:hanging="360"/>
      </w:pPr>
      <w:rPr>
        <w:rFont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246C0"/>
    <w:multiLevelType w:val="hybridMultilevel"/>
    <w:tmpl w:val="6220C84A"/>
    <w:lvl w:ilvl="0" w:tplc="0CE04996">
      <w:numFmt w:val="bullet"/>
      <w:lvlText w:val="-"/>
      <w:lvlJc w:val="left"/>
      <w:pPr>
        <w:ind w:left="720" w:hanging="360"/>
      </w:pPr>
      <w:rPr>
        <w:rFonts w:ascii="Calibri" w:eastAsiaTheme="minorHAnsi" w:hAnsi="Calibri" w:cstheme="minorBid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86110"/>
    <w:multiLevelType w:val="hybridMultilevel"/>
    <w:tmpl w:val="BE98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1133D"/>
    <w:multiLevelType w:val="hybridMultilevel"/>
    <w:tmpl w:val="6E065980"/>
    <w:lvl w:ilvl="0" w:tplc="04100001">
      <w:start w:val="1"/>
      <w:numFmt w:val="bullet"/>
      <w:lvlText w:val=""/>
      <w:lvlJc w:val="left"/>
      <w:pPr>
        <w:ind w:left="720" w:hanging="360"/>
      </w:pPr>
      <w:rPr>
        <w:rFonts w:ascii="Symbol" w:hAnsi="Symbol" w:hint="default"/>
      </w:rPr>
    </w:lvl>
    <w:lvl w:ilvl="1" w:tplc="17E4F11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24568"/>
    <w:multiLevelType w:val="hybridMultilevel"/>
    <w:tmpl w:val="F63E5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BB1707"/>
    <w:multiLevelType w:val="hybridMultilevel"/>
    <w:tmpl w:val="3ACE6062"/>
    <w:lvl w:ilvl="0" w:tplc="04100001">
      <w:start w:val="1"/>
      <w:numFmt w:val="bullet"/>
      <w:lvlText w:val=""/>
      <w:lvlJc w:val="left"/>
      <w:pPr>
        <w:ind w:left="2095" w:hanging="360"/>
      </w:pPr>
      <w:rPr>
        <w:rFonts w:ascii="Symbol" w:hAnsi="Symbol" w:hint="default"/>
      </w:rPr>
    </w:lvl>
    <w:lvl w:ilvl="1" w:tplc="04100003" w:tentative="1">
      <w:start w:val="1"/>
      <w:numFmt w:val="bullet"/>
      <w:lvlText w:val="o"/>
      <w:lvlJc w:val="left"/>
      <w:pPr>
        <w:ind w:left="2815" w:hanging="360"/>
      </w:pPr>
      <w:rPr>
        <w:rFonts w:ascii="Courier New" w:hAnsi="Courier New" w:cs="Courier New" w:hint="default"/>
      </w:rPr>
    </w:lvl>
    <w:lvl w:ilvl="2" w:tplc="04100005" w:tentative="1">
      <w:start w:val="1"/>
      <w:numFmt w:val="bullet"/>
      <w:lvlText w:val=""/>
      <w:lvlJc w:val="left"/>
      <w:pPr>
        <w:ind w:left="3535" w:hanging="360"/>
      </w:pPr>
      <w:rPr>
        <w:rFonts w:ascii="Wingdings" w:hAnsi="Wingdings" w:hint="default"/>
      </w:rPr>
    </w:lvl>
    <w:lvl w:ilvl="3" w:tplc="04100001" w:tentative="1">
      <w:start w:val="1"/>
      <w:numFmt w:val="bullet"/>
      <w:lvlText w:val=""/>
      <w:lvlJc w:val="left"/>
      <w:pPr>
        <w:ind w:left="4255" w:hanging="360"/>
      </w:pPr>
      <w:rPr>
        <w:rFonts w:ascii="Symbol" w:hAnsi="Symbol" w:hint="default"/>
      </w:rPr>
    </w:lvl>
    <w:lvl w:ilvl="4" w:tplc="04100003" w:tentative="1">
      <w:start w:val="1"/>
      <w:numFmt w:val="bullet"/>
      <w:lvlText w:val="o"/>
      <w:lvlJc w:val="left"/>
      <w:pPr>
        <w:ind w:left="4975" w:hanging="360"/>
      </w:pPr>
      <w:rPr>
        <w:rFonts w:ascii="Courier New" w:hAnsi="Courier New" w:cs="Courier New" w:hint="default"/>
      </w:rPr>
    </w:lvl>
    <w:lvl w:ilvl="5" w:tplc="04100005" w:tentative="1">
      <w:start w:val="1"/>
      <w:numFmt w:val="bullet"/>
      <w:lvlText w:val=""/>
      <w:lvlJc w:val="left"/>
      <w:pPr>
        <w:ind w:left="5695" w:hanging="360"/>
      </w:pPr>
      <w:rPr>
        <w:rFonts w:ascii="Wingdings" w:hAnsi="Wingdings" w:hint="default"/>
      </w:rPr>
    </w:lvl>
    <w:lvl w:ilvl="6" w:tplc="04100001" w:tentative="1">
      <w:start w:val="1"/>
      <w:numFmt w:val="bullet"/>
      <w:lvlText w:val=""/>
      <w:lvlJc w:val="left"/>
      <w:pPr>
        <w:ind w:left="6415" w:hanging="360"/>
      </w:pPr>
      <w:rPr>
        <w:rFonts w:ascii="Symbol" w:hAnsi="Symbol" w:hint="default"/>
      </w:rPr>
    </w:lvl>
    <w:lvl w:ilvl="7" w:tplc="04100003" w:tentative="1">
      <w:start w:val="1"/>
      <w:numFmt w:val="bullet"/>
      <w:lvlText w:val="o"/>
      <w:lvlJc w:val="left"/>
      <w:pPr>
        <w:ind w:left="7135" w:hanging="360"/>
      </w:pPr>
      <w:rPr>
        <w:rFonts w:ascii="Courier New" w:hAnsi="Courier New" w:cs="Courier New" w:hint="default"/>
      </w:rPr>
    </w:lvl>
    <w:lvl w:ilvl="8" w:tplc="04100005" w:tentative="1">
      <w:start w:val="1"/>
      <w:numFmt w:val="bullet"/>
      <w:lvlText w:val=""/>
      <w:lvlJc w:val="left"/>
      <w:pPr>
        <w:ind w:left="7855" w:hanging="360"/>
      </w:pPr>
      <w:rPr>
        <w:rFonts w:ascii="Wingdings" w:hAnsi="Wingdings" w:hint="default"/>
      </w:rPr>
    </w:lvl>
  </w:abstractNum>
  <w:abstractNum w:abstractNumId="7" w15:restartNumberingAfterBreak="0">
    <w:nsid w:val="353A40B7"/>
    <w:multiLevelType w:val="hybridMultilevel"/>
    <w:tmpl w:val="A1C81E86"/>
    <w:lvl w:ilvl="0" w:tplc="D59697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F94C5A"/>
    <w:multiLevelType w:val="hybridMultilevel"/>
    <w:tmpl w:val="D564E4DC"/>
    <w:lvl w:ilvl="0" w:tplc="7B38B008">
      <w:start w:val="1"/>
      <w:numFmt w:val="bullet"/>
      <w:lvlText w:val=""/>
      <w:lvlJc w:val="left"/>
      <w:pPr>
        <w:ind w:left="1852" w:hanging="360"/>
      </w:pPr>
      <w:rPr>
        <w:rFonts w:ascii="Symbol" w:eastAsia="Symbol" w:hAnsi="Symbol" w:hint="default"/>
        <w:w w:val="99"/>
        <w:sz w:val="24"/>
        <w:szCs w:val="24"/>
      </w:rPr>
    </w:lvl>
    <w:lvl w:ilvl="1" w:tplc="AABC5C62">
      <w:start w:val="1"/>
      <w:numFmt w:val="bullet"/>
      <w:lvlText w:val="•"/>
      <w:lvlJc w:val="left"/>
      <w:pPr>
        <w:ind w:left="2857" w:hanging="360"/>
      </w:pPr>
      <w:rPr>
        <w:rFonts w:hint="default"/>
      </w:rPr>
    </w:lvl>
    <w:lvl w:ilvl="2" w:tplc="B89A9A26">
      <w:start w:val="1"/>
      <w:numFmt w:val="bullet"/>
      <w:lvlText w:val="•"/>
      <w:lvlJc w:val="left"/>
      <w:pPr>
        <w:ind w:left="3862" w:hanging="360"/>
      </w:pPr>
      <w:rPr>
        <w:rFonts w:hint="default"/>
      </w:rPr>
    </w:lvl>
    <w:lvl w:ilvl="3" w:tplc="361AD18A">
      <w:start w:val="1"/>
      <w:numFmt w:val="bullet"/>
      <w:lvlText w:val="•"/>
      <w:lvlJc w:val="left"/>
      <w:pPr>
        <w:ind w:left="4866" w:hanging="360"/>
      </w:pPr>
      <w:rPr>
        <w:rFonts w:hint="default"/>
      </w:rPr>
    </w:lvl>
    <w:lvl w:ilvl="4" w:tplc="55C0F7B6">
      <w:start w:val="1"/>
      <w:numFmt w:val="bullet"/>
      <w:lvlText w:val="•"/>
      <w:lvlJc w:val="left"/>
      <w:pPr>
        <w:ind w:left="5871" w:hanging="360"/>
      </w:pPr>
      <w:rPr>
        <w:rFonts w:hint="default"/>
      </w:rPr>
    </w:lvl>
    <w:lvl w:ilvl="5" w:tplc="AE3480F8">
      <w:start w:val="1"/>
      <w:numFmt w:val="bullet"/>
      <w:lvlText w:val="•"/>
      <w:lvlJc w:val="left"/>
      <w:pPr>
        <w:ind w:left="6876" w:hanging="360"/>
      </w:pPr>
      <w:rPr>
        <w:rFonts w:hint="default"/>
      </w:rPr>
    </w:lvl>
    <w:lvl w:ilvl="6" w:tplc="1342288C">
      <w:start w:val="1"/>
      <w:numFmt w:val="bullet"/>
      <w:lvlText w:val="•"/>
      <w:lvlJc w:val="left"/>
      <w:pPr>
        <w:ind w:left="7881" w:hanging="360"/>
      </w:pPr>
      <w:rPr>
        <w:rFonts w:hint="default"/>
      </w:rPr>
    </w:lvl>
    <w:lvl w:ilvl="7" w:tplc="F212608A">
      <w:start w:val="1"/>
      <w:numFmt w:val="bullet"/>
      <w:lvlText w:val="•"/>
      <w:lvlJc w:val="left"/>
      <w:pPr>
        <w:ind w:left="8885" w:hanging="360"/>
      </w:pPr>
      <w:rPr>
        <w:rFonts w:hint="default"/>
      </w:rPr>
    </w:lvl>
    <w:lvl w:ilvl="8" w:tplc="25AA2DC8">
      <w:start w:val="1"/>
      <w:numFmt w:val="bullet"/>
      <w:lvlText w:val="•"/>
      <w:lvlJc w:val="left"/>
      <w:pPr>
        <w:ind w:left="9890" w:hanging="360"/>
      </w:pPr>
      <w:rPr>
        <w:rFonts w:hint="default"/>
      </w:rPr>
    </w:lvl>
  </w:abstractNum>
  <w:abstractNum w:abstractNumId="9" w15:restartNumberingAfterBreak="0">
    <w:nsid w:val="43B5417D"/>
    <w:multiLevelType w:val="hybridMultilevel"/>
    <w:tmpl w:val="5232D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8F231F"/>
    <w:multiLevelType w:val="hybridMultilevel"/>
    <w:tmpl w:val="A118BF72"/>
    <w:lvl w:ilvl="0" w:tplc="D59697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F36EA8"/>
    <w:multiLevelType w:val="hybridMultilevel"/>
    <w:tmpl w:val="068EC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9F2DA6"/>
    <w:multiLevelType w:val="hybridMultilevel"/>
    <w:tmpl w:val="02BC3358"/>
    <w:lvl w:ilvl="0" w:tplc="06346C4C">
      <w:start w:val="1"/>
      <w:numFmt w:val="bullet"/>
      <w:lvlText w:val="-"/>
      <w:lvlJc w:val="left"/>
      <w:pPr>
        <w:ind w:left="205" w:hanging="140"/>
      </w:pPr>
      <w:rPr>
        <w:rFonts w:ascii="Times New Roman" w:eastAsia="Times New Roman" w:hAnsi="Times New Roman" w:hint="default"/>
        <w:w w:val="99"/>
        <w:sz w:val="24"/>
        <w:szCs w:val="24"/>
      </w:rPr>
    </w:lvl>
    <w:lvl w:ilvl="1" w:tplc="3F54CF62">
      <w:start w:val="1"/>
      <w:numFmt w:val="bullet"/>
      <w:lvlText w:val="•"/>
      <w:lvlJc w:val="left"/>
      <w:pPr>
        <w:ind w:left="622" w:hanging="140"/>
      </w:pPr>
      <w:rPr>
        <w:rFonts w:hint="default"/>
      </w:rPr>
    </w:lvl>
    <w:lvl w:ilvl="2" w:tplc="9AB6D146">
      <w:start w:val="1"/>
      <w:numFmt w:val="bullet"/>
      <w:lvlText w:val="•"/>
      <w:lvlJc w:val="left"/>
      <w:pPr>
        <w:ind w:left="1039" w:hanging="140"/>
      </w:pPr>
      <w:rPr>
        <w:rFonts w:hint="default"/>
      </w:rPr>
    </w:lvl>
    <w:lvl w:ilvl="3" w:tplc="FE3ABBE4">
      <w:start w:val="1"/>
      <w:numFmt w:val="bullet"/>
      <w:lvlText w:val="•"/>
      <w:lvlJc w:val="left"/>
      <w:pPr>
        <w:ind w:left="1456" w:hanging="140"/>
      </w:pPr>
      <w:rPr>
        <w:rFonts w:hint="default"/>
      </w:rPr>
    </w:lvl>
    <w:lvl w:ilvl="4" w:tplc="BC827ED4">
      <w:start w:val="1"/>
      <w:numFmt w:val="bullet"/>
      <w:lvlText w:val="•"/>
      <w:lvlJc w:val="left"/>
      <w:pPr>
        <w:ind w:left="1873" w:hanging="140"/>
      </w:pPr>
      <w:rPr>
        <w:rFonts w:hint="default"/>
      </w:rPr>
    </w:lvl>
    <w:lvl w:ilvl="5" w:tplc="2622389C">
      <w:start w:val="1"/>
      <w:numFmt w:val="bullet"/>
      <w:lvlText w:val="•"/>
      <w:lvlJc w:val="left"/>
      <w:pPr>
        <w:ind w:left="2290" w:hanging="140"/>
      </w:pPr>
      <w:rPr>
        <w:rFonts w:hint="default"/>
      </w:rPr>
    </w:lvl>
    <w:lvl w:ilvl="6" w:tplc="43EC3E16">
      <w:start w:val="1"/>
      <w:numFmt w:val="bullet"/>
      <w:lvlText w:val="•"/>
      <w:lvlJc w:val="left"/>
      <w:pPr>
        <w:ind w:left="2707" w:hanging="140"/>
      </w:pPr>
      <w:rPr>
        <w:rFonts w:hint="default"/>
      </w:rPr>
    </w:lvl>
    <w:lvl w:ilvl="7" w:tplc="5DCA992C">
      <w:start w:val="1"/>
      <w:numFmt w:val="bullet"/>
      <w:lvlText w:val="•"/>
      <w:lvlJc w:val="left"/>
      <w:pPr>
        <w:ind w:left="3124" w:hanging="140"/>
      </w:pPr>
      <w:rPr>
        <w:rFonts w:hint="default"/>
      </w:rPr>
    </w:lvl>
    <w:lvl w:ilvl="8" w:tplc="B0F425BE">
      <w:start w:val="1"/>
      <w:numFmt w:val="bullet"/>
      <w:lvlText w:val="•"/>
      <w:lvlJc w:val="left"/>
      <w:pPr>
        <w:ind w:left="3541" w:hanging="140"/>
      </w:pPr>
      <w:rPr>
        <w:rFonts w:hint="default"/>
      </w:rPr>
    </w:lvl>
  </w:abstractNum>
  <w:abstractNum w:abstractNumId="13" w15:restartNumberingAfterBreak="0">
    <w:nsid w:val="5FE52AF2"/>
    <w:multiLevelType w:val="hybridMultilevel"/>
    <w:tmpl w:val="663C8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B9723A"/>
    <w:multiLevelType w:val="hybridMultilevel"/>
    <w:tmpl w:val="F92238F2"/>
    <w:lvl w:ilvl="0" w:tplc="EE70D328">
      <w:start w:val="1"/>
      <w:numFmt w:val="bullet"/>
      <w:lvlText w:val=""/>
      <w:lvlJc w:val="left"/>
      <w:pPr>
        <w:ind w:left="2572" w:hanging="360"/>
      </w:pPr>
      <w:rPr>
        <w:rFonts w:ascii="Symbol" w:eastAsia="Symbol" w:hAnsi="Symbol" w:hint="default"/>
        <w:w w:val="99"/>
        <w:sz w:val="24"/>
        <w:szCs w:val="24"/>
      </w:rPr>
    </w:lvl>
    <w:lvl w:ilvl="1" w:tplc="40D22162">
      <w:start w:val="1"/>
      <w:numFmt w:val="bullet"/>
      <w:lvlText w:val="•"/>
      <w:lvlJc w:val="left"/>
      <w:pPr>
        <w:ind w:left="3505" w:hanging="360"/>
      </w:pPr>
      <w:rPr>
        <w:rFonts w:hint="default"/>
      </w:rPr>
    </w:lvl>
    <w:lvl w:ilvl="2" w:tplc="25C8D230">
      <w:start w:val="1"/>
      <w:numFmt w:val="bullet"/>
      <w:lvlText w:val="•"/>
      <w:lvlJc w:val="left"/>
      <w:pPr>
        <w:ind w:left="4438" w:hanging="360"/>
      </w:pPr>
      <w:rPr>
        <w:rFonts w:hint="default"/>
      </w:rPr>
    </w:lvl>
    <w:lvl w:ilvl="3" w:tplc="17C43476">
      <w:start w:val="1"/>
      <w:numFmt w:val="bullet"/>
      <w:lvlText w:val="•"/>
      <w:lvlJc w:val="left"/>
      <w:pPr>
        <w:ind w:left="5370" w:hanging="360"/>
      </w:pPr>
      <w:rPr>
        <w:rFonts w:hint="default"/>
      </w:rPr>
    </w:lvl>
    <w:lvl w:ilvl="4" w:tplc="EA04642C">
      <w:start w:val="1"/>
      <w:numFmt w:val="bullet"/>
      <w:lvlText w:val="•"/>
      <w:lvlJc w:val="left"/>
      <w:pPr>
        <w:ind w:left="6303" w:hanging="360"/>
      </w:pPr>
      <w:rPr>
        <w:rFonts w:hint="default"/>
      </w:rPr>
    </w:lvl>
    <w:lvl w:ilvl="5" w:tplc="76CE58CE">
      <w:start w:val="1"/>
      <w:numFmt w:val="bullet"/>
      <w:lvlText w:val="•"/>
      <w:lvlJc w:val="left"/>
      <w:pPr>
        <w:ind w:left="7236" w:hanging="360"/>
      </w:pPr>
      <w:rPr>
        <w:rFonts w:hint="default"/>
      </w:rPr>
    </w:lvl>
    <w:lvl w:ilvl="6" w:tplc="637A9EB4">
      <w:start w:val="1"/>
      <w:numFmt w:val="bullet"/>
      <w:lvlText w:val="•"/>
      <w:lvlJc w:val="left"/>
      <w:pPr>
        <w:ind w:left="8169" w:hanging="360"/>
      </w:pPr>
      <w:rPr>
        <w:rFonts w:hint="default"/>
      </w:rPr>
    </w:lvl>
    <w:lvl w:ilvl="7" w:tplc="E8A6CE3E">
      <w:start w:val="1"/>
      <w:numFmt w:val="bullet"/>
      <w:lvlText w:val="•"/>
      <w:lvlJc w:val="left"/>
      <w:pPr>
        <w:ind w:left="9101" w:hanging="360"/>
      </w:pPr>
      <w:rPr>
        <w:rFonts w:hint="default"/>
      </w:rPr>
    </w:lvl>
    <w:lvl w:ilvl="8" w:tplc="D196DEC0">
      <w:start w:val="1"/>
      <w:numFmt w:val="bullet"/>
      <w:lvlText w:val="•"/>
      <w:lvlJc w:val="left"/>
      <w:pPr>
        <w:ind w:left="10034" w:hanging="360"/>
      </w:pPr>
      <w:rPr>
        <w:rFonts w:hint="default"/>
      </w:rPr>
    </w:lvl>
  </w:abstractNum>
  <w:abstractNum w:abstractNumId="15" w15:restartNumberingAfterBreak="0">
    <w:nsid w:val="69F95168"/>
    <w:multiLevelType w:val="hybridMultilevel"/>
    <w:tmpl w:val="A8DA4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84C5F"/>
    <w:multiLevelType w:val="hybridMultilevel"/>
    <w:tmpl w:val="321809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71AF0C38"/>
    <w:multiLevelType w:val="hybridMultilevel"/>
    <w:tmpl w:val="70E2F698"/>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8" w15:restartNumberingAfterBreak="0">
    <w:nsid w:val="72D941C0"/>
    <w:multiLevelType w:val="hybridMultilevel"/>
    <w:tmpl w:val="600E7F3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9" w15:restartNumberingAfterBreak="0">
    <w:nsid w:val="7F361CCD"/>
    <w:multiLevelType w:val="hybridMultilevel"/>
    <w:tmpl w:val="19761836"/>
    <w:lvl w:ilvl="0" w:tplc="332812EC">
      <w:start w:val="1"/>
      <w:numFmt w:val="bullet"/>
      <w:lvlText w:val="o"/>
      <w:lvlJc w:val="left"/>
      <w:pPr>
        <w:ind w:left="1984" w:hanging="286"/>
      </w:pPr>
      <w:rPr>
        <w:rFonts w:ascii="Courier New" w:eastAsia="Courier New" w:hAnsi="Courier New" w:hint="default"/>
        <w:w w:val="99"/>
        <w:sz w:val="24"/>
        <w:szCs w:val="24"/>
      </w:rPr>
    </w:lvl>
    <w:lvl w:ilvl="1" w:tplc="31D28E00">
      <w:start w:val="1"/>
      <w:numFmt w:val="bullet"/>
      <w:lvlText w:val="•"/>
      <w:lvlJc w:val="left"/>
      <w:pPr>
        <w:ind w:left="2976" w:hanging="286"/>
      </w:pPr>
      <w:rPr>
        <w:rFonts w:hint="default"/>
      </w:rPr>
    </w:lvl>
    <w:lvl w:ilvl="2" w:tplc="0D2C96AC">
      <w:start w:val="1"/>
      <w:numFmt w:val="bullet"/>
      <w:lvlText w:val="•"/>
      <w:lvlJc w:val="left"/>
      <w:pPr>
        <w:ind w:left="3967" w:hanging="286"/>
      </w:pPr>
      <w:rPr>
        <w:rFonts w:hint="default"/>
      </w:rPr>
    </w:lvl>
    <w:lvl w:ilvl="3" w:tplc="C33EDD50">
      <w:start w:val="1"/>
      <w:numFmt w:val="bullet"/>
      <w:lvlText w:val="•"/>
      <w:lvlJc w:val="left"/>
      <w:pPr>
        <w:ind w:left="4959" w:hanging="286"/>
      </w:pPr>
      <w:rPr>
        <w:rFonts w:hint="default"/>
      </w:rPr>
    </w:lvl>
    <w:lvl w:ilvl="4" w:tplc="D07829FC">
      <w:start w:val="1"/>
      <w:numFmt w:val="bullet"/>
      <w:lvlText w:val="•"/>
      <w:lvlJc w:val="left"/>
      <w:pPr>
        <w:ind w:left="5950" w:hanging="286"/>
      </w:pPr>
      <w:rPr>
        <w:rFonts w:hint="default"/>
      </w:rPr>
    </w:lvl>
    <w:lvl w:ilvl="5" w:tplc="2F52DE92">
      <w:start w:val="1"/>
      <w:numFmt w:val="bullet"/>
      <w:lvlText w:val="•"/>
      <w:lvlJc w:val="left"/>
      <w:pPr>
        <w:ind w:left="6942" w:hanging="286"/>
      </w:pPr>
      <w:rPr>
        <w:rFonts w:hint="default"/>
      </w:rPr>
    </w:lvl>
    <w:lvl w:ilvl="6" w:tplc="29226A72">
      <w:start w:val="1"/>
      <w:numFmt w:val="bullet"/>
      <w:lvlText w:val="•"/>
      <w:lvlJc w:val="left"/>
      <w:pPr>
        <w:ind w:left="7933" w:hanging="286"/>
      </w:pPr>
      <w:rPr>
        <w:rFonts w:hint="default"/>
      </w:rPr>
    </w:lvl>
    <w:lvl w:ilvl="7" w:tplc="0C3A89D4">
      <w:start w:val="1"/>
      <w:numFmt w:val="bullet"/>
      <w:lvlText w:val="•"/>
      <w:lvlJc w:val="left"/>
      <w:pPr>
        <w:ind w:left="8925" w:hanging="286"/>
      </w:pPr>
      <w:rPr>
        <w:rFonts w:hint="default"/>
      </w:rPr>
    </w:lvl>
    <w:lvl w:ilvl="8" w:tplc="1346C7D4">
      <w:start w:val="1"/>
      <w:numFmt w:val="bullet"/>
      <w:lvlText w:val="•"/>
      <w:lvlJc w:val="left"/>
      <w:pPr>
        <w:ind w:left="9916" w:hanging="286"/>
      </w:pPr>
      <w:rPr>
        <w:rFonts w:hint="default"/>
      </w:rPr>
    </w:lvl>
  </w:abstractNum>
  <w:num w:numId="1">
    <w:abstractNumId w:val="8"/>
  </w:num>
  <w:num w:numId="2">
    <w:abstractNumId w:val="14"/>
  </w:num>
  <w:num w:numId="3">
    <w:abstractNumId w:val="19"/>
  </w:num>
  <w:num w:numId="4">
    <w:abstractNumId w:val="12"/>
  </w:num>
  <w:num w:numId="5">
    <w:abstractNumId w:val="7"/>
  </w:num>
  <w:num w:numId="6">
    <w:abstractNumId w:val="15"/>
  </w:num>
  <w:num w:numId="7">
    <w:abstractNumId w:val="3"/>
  </w:num>
  <w:num w:numId="8">
    <w:abstractNumId w:val="4"/>
  </w:num>
  <w:num w:numId="9">
    <w:abstractNumId w:val="1"/>
  </w:num>
  <w:num w:numId="10">
    <w:abstractNumId w:val="5"/>
  </w:num>
  <w:num w:numId="11">
    <w:abstractNumId w:val="2"/>
  </w:num>
  <w:num w:numId="12">
    <w:abstractNumId w:val="0"/>
  </w:num>
  <w:num w:numId="13">
    <w:abstractNumId w:val="6"/>
  </w:num>
  <w:num w:numId="14">
    <w:abstractNumId w:val="16"/>
  </w:num>
  <w:num w:numId="15">
    <w:abstractNumId w:val="18"/>
  </w:num>
  <w:num w:numId="16">
    <w:abstractNumId w:val="11"/>
  </w:num>
  <w:num w:numId="17">
    <w:abstractNumId w:val="13"/>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2B"/>
    <w:rsid w:val="00024E4B"/>
    <w:rsid w:val="00031941"/>
    <w:rsid w:val="00035E90"/>
    <w:rsid w:val="0003685E"/>
    <w:rsid w:val="00051CD9"/>
    <w:rsid w:val="000640B9"/>
    <w:rsid w:val="000647C2"/>
    <w:rsid w:val="000657FC"/>
    <w:rsid w:val="00083D3A"/>
    <w:rsid w:val="000A65F9"/>
    <w:rsid w:val="000A6BB4"/>
    <w:rsid w:val="000A6EFC"/>
    <w:rsid w:val="000B15DC"/>
    <w:rsid w:val="000D7926"/>
    <w:rsid w:val="000E1AE7"/>
    <w:rsid w:val="000F3383"/>
    <w:rsid w:val="001073BC"/>
    <w:rsid w:val="00107AFC"/>
    <w:rsid w:val="00121C92"/>
    <w:rsid w:val="00121EB3"/>
    <w:rsid w:val="00135929"/>
    <w:rsid w:val="00150434"/>
    <w:rsid w:val="001628F9"/>
    <w:rsid w:val="00162E56"/>
    <w:rsid w:val="00181489"/>
    <w:rsid w:val="0018754F"/>
    <w:rsid w:val="00191A22"/>
    <w:rsid w:val="00192134"/>
    <w:rsid w:val="001969AD"/>
    <w:rsid w:val="001A25EF"/>
    <w:rsid w:val="001C2180"/>
    <w:rsid w:val="001D541B"/>
    <w:rsid w:val="001D5E2B"/>
    <w:rsid w:val="001D7B74"/>
    <w:rsid w:val="001E1318"/>
    <w:rsid w:val="001E49F4"/>
    <w:rsid w:val="001E7313"/>
    <w:rsid w:val="001E7905"/>
    <w:rsid w:val="001F46B9"/>
    <w:rsid w:val="0020114E"/>
    <w:rsid w:val="002046C8"/>
    <w:rsid w:val="00210E1C"/>
    <w:rsid w:val="0021220F"/>
    <w:rsid w:val="00221617"/>
    <w:rsid w:val="00227BBB"/>
    <w:rsid w:val="00231B21"/>
    <w:rsid w:val="00237DD0"/>
    <w:rsid w:val="002422C3"/>
    <w:rsid w:val="00244723"/>
    <w:rsid w:val="0024779C"/>
    <w:rsid w:val="002549DB"/>
    <w:rsid w:val="00263EA3"/>
    <w:rsid w:val="00264B31"/>
    <w:rsid w:val="002651B4"/>
    <w:rsid w:val="00265B3C"/>
    <w:rsid w:val="002860D9"/>
    <w:rsid w:val="00293AC5"/>
    <w:rsid w:val="002A03A7"/>
    <w:rsid w:val="002A5724"/>
    <w:rsid w:val="002B200C"/>
    <w:rsid w:val="002B4839"/>
    <w:rsid w:val="002C6740"/>
    <w:rsid w:val="002D5489"/>
    <w:rsid w:val="002F0A4B"/>
    <w:rsid w:val="002F13AA"/>
    <w:rsid w:val="002F46EB"/>
    <w:rsid w:val="002F6FE7"/>
    <w:rsid w:val="0030188A"/>
    <w:rsid w:val="00305741"/>
    <w:rsid w:val="00307293"/>
    <w:rsid w:val="00314A12"/>
    <w:rsid w:val="003161B7"/>
    <w:rsid w:val="003225C2"/>
    <w:rsid w:val="00323DAB"/>
    <w:rsid w:val="00324654"/>
    <w:rsid w:val="00327A63"/>
    <w:rsid w:val="0033189D"/>
    <w:rsid w:val="00335BF7"/>
    <w:rsid w:val="0033671C"/>
    <w:rsid w:val="003414BC"/>
    <w:rsid w:val="00352FED"/>
    <w:rsid w:val="00353793"/>
    <w:rsid w:val="003538B2"/>
    <w:rsid w:val="003540E6"/>
    <w:rsid w:val="00354FBA"/>
    <w:rsid w:val="003644CC"/>
    <w:rsid w:val="00384229"/>
    <w:rsid w:val="003A639F"/>
    <w:rsid w:val="003B5E9B"/>
    <w:rsid w:val="003C7F48"/>
    <w:rsid w:val="003D7E73"/>
    <w:rsid w:val="003E7EA2"/>
    <w:rsid w:val="003F08E2"/>
    <w:rsid w:val="003F3099"/>
    <w:rsid w:val="00433561"/>
    <w:rsid w:val="004378EA"/>
    <w:rsid w:val="00451C18"/>
    <w:rsid w:val="00462BF0"/>
    <w:rsid w:val="00467FDD"/>
    <w:rsid w:val="004726FC"/>
    <w:rsid w:val="00473665"/>
    <w:rsid w:val="00483BF8"/>
    <w:rsid w:val="00486CE5"/>
    <w:rsid w:val="004936D3"/>
    <w:rsid w:val="004C7150"/>
    <w:rsid w:val="004D0931"/>
    <w:rsid w:val="004D3807"/>
    <w:rsid w:val="004D687F"/>
    <w:rsid w:val="004E20DB"/>
    <w:rsid w:val="004E3A02"/>
    <w:rsid w:val="004F4534"/>
    <w:rsid w:val="00502315"/>
    <w:rsid w:val="005038F0"/>
    <w:rsid w:val="005059AD"/>
    <w:rsid w:val="00515C91"/>
    <w:rsid w:val="00522766"/>
    <w:rsid w:val="00524440"/>
    <w:rsid w:val="00526E91"/>
    <w:rsid w:val="00530148"/>
    <w:rsid w:val="00532D91"/>
    <w:rsid w:val="00534666"/>
    <w:rsid w:val="00535F52"/>
    <w:rsid w:val="00540B5F"/>
    <w:rsid w:val="00541785"/>
    <w:rsid w:val="005502AC"/>
    <w:rsid w:val="00550FF9"/>
    <w:rsid w:val="00551514"/>
    <w:rsid w:val="00566374"/>
    <w:rsid w:val="005704E8"/>
    <w:rsid w:val="00581240"/>
    <w:rsid w:val="00581618"/>
    <w:rsid w:val="0058711B"/>
    <w:rsid w:val="00593067"/>
    <w:rsid w:val="005961BF"/>
    <w:rsid w:val="005A4D6C"/>
    <w:rsid w:val="005A5CD2"/>
    <w:rsid w:val="005B2B2D"/>
    <w:rsid w:val="005B72C8"/>
    <w:rsid w:val="005D17FD"/>
    <w:rsid w:val="005E6B80"/>
    <w:rsid w:val="005F077F"/>
    <w:rsid w:val="005F2017"/>
    <w:rsid w:val="00602BE2"/>
    <w:rsid w:val="006058F0"/>
    <w:rsid w:val="006235BF"/>
    <w:rsid w:val="00627A3F"/>
    <w:rsid w:val="00634390"/>
    <w:rsid w:val="00645252"/>
    <w:rsid w:val="0065153D"/>
    <w:rsid w:val="00662FE5"/>
    <w:rsid w:val="006655E5"/>
    <w:rsid w:val="00687800"/>
    <w:rsid w:val="006B1259"/>
    <w:rsid w:val="006B2F17"/>
    <w:rsid w:val="006B66A6"/>
    <w:rsid w:val="006C7E88"/>
    <w:rsid w:val="006D081D"/>
    <w:rsid w:val="006D2D45"/>
    <w:rsid w:val="006F19E7"/>
    <w:rsid w:val="006F2072"/>
    <w:rsid w:val="006F22D5"/>
    <w:rsid w:val="006F72DA"/>
    <w:rsid w:val="007060E6"/>
    <w:rsid w:val="0071421A"/>
    <w:rsid w:val="007154CA"/>
    <w:rsid w:val="00722FC5"/>
    <w:rsid w:val="00733784"/>
    <w:rsid w:val="00737032"/>
    <w:rsid w:val="00740996"/>
    <w:rsid w:val="00744F08"/>
    <w:rsid w:val="00745EBC"/>
    <w:rsid w:val="00760772"/>
    <w:rsid w:val="00762445"/>
    <w:rsid w:val="007728DD"/>
    <w:rsid w:val="007752CC"/>
    <w:rsid w:val="007A24D2"/>
    <w:rsid w:val="007A5C18"/>
    <w:rsid w:val="007B2C7F"/>
    <w:rsid w:val="007C057E"/>
    <w:rsid w:val="00810A23"/>
    <w:rsid w:val="008445E6"/>
    <w:rsid w:val="0084621A"/>
    <w:rsid w:val="00853EFC"/>
    <w:rsid w:val="00857520"/>
    <w:rsid w:val="00864A7F"/>
    <w:rsid w:val="00871190"/>
    <w:rsid w:val="00873629"/>
    <w:rsid w:val="008817A0"/>
    <w:rsid w:val="0089030C"/>
    <w:rsid w:val="0089434A"/>
    <w:rsid w:val="0089755E"/>
    <w:rsid w:val="008B4AAB"/>
    <w:rsid w:val="008B4DFF"/>
    <w:rsid w:val="008C0B29"/>
    <w:rsid w:val="008C589C"/>
    <w:rsid w:val="008C7429"/>
    <w:rsid w:val="008E0CE3"/>
    <w:rsid w:val="00914720"/>
    <w:rsid w:val="00932E2E"/>
    <w:rsid w:val="00935FAF"/>
    <w:rsid w:val="009427C1"/>
    <w:rsid w:val="00942E0B"/>
    <w:rsid w:val="00945F46"/>
    <w:rsid w:val="00950696"/>
    <w:rsid w:val="0095130F"/>
    <w:rsid w:val="0095317D"/>
    <w:rsid w:val="00954CB2"/>
    <w:rsid w:val="00965114"/>
    <w:rsid w:val="00992CAE"/>
    <w:rsid w:val="00994EE5"/>
    <w:rsid w:val="009D18B2"/>
    <w:rsid w:val="009E38E0"/>
    <w:rsid w:val="009E4C61"/>
    <w:rsid w:val="009F7ABD"/>
    <w:rsid w:val="00A001BB"/>
    <w:rsid w:val="00A0353D"/>
    <w:rsid w:val="00A0684F"/>
    <w:rsid w:val="00A15B6C"/>
    <w:rsid w:val="00A20FDF"/>
    <w:rsid w:val="00A24AA0"/>
    <w:rsid w:val="00A26001"/>
    <w:rsid w:val="00A428E2"/>
    <w:rsid w:val="00A4527C"/>
    <w:rsid w:val="00A4648A"/>
    <w:rsid w:val="00A4652C"/>
    <w:rsid w:val="00A60460"/>
    <w:rsid w:val="00A755AC"/>
    <w:rsid w:val="00A8343C"/>
    <w:rsid w:val="00A85328"/>
    <w:rsid w:val="00AA1FA6"/>
    <w:rsid w:val="00AA3367"/>
    <w:rsid w:val="00AC42B5"/>
    <w:rsid w:val="00AC7AC9"/>
    <w:rsid w:val="00AC7B4D"/>
    <w:rsid w:val="00AD37BE"/>
    <w:rsid w:val="00AD6C6E"/>
    <w:rsid w:val="00AD7758"/>
    <w:rsid w:val="00AE0886"/>
    <w:rsid w:val="00AF1DE7"/>
    <w:rsid w:val="00AF587C"/>
    <w:rsid w:val="00AF704D"/>
    <w:rsid w:val="00B017F0"/>
    <w:rsid w:val="00B16D25"/>
    <w:rsid w:val="00B200E2"/>
    <w:rsid w:val="00B23370"/>
    <w:rsid w:val="00B2665D"/>
    <w:rsid w:val="00B340A1"/>
    <w:rsid w:val="00B42050"/>
    <w:rsid w:val="00B5106E"/>
    <w:rsid w:val="00B64F8B"/>
    <w:rsid w:val="00B740B9"/>
    <w:rsid w:val="00B82E26"/>
    <w:rsid w:val="00B83BFD"/>
    <w:rsid w:val="00B85D0D"/>
    <w:rsid w:val="00B90434"/>
    <w:rsid w:val="00BA4124"/>
    <w:rsid w:val="00BB238E"/>
    <w:rsid w:val="00BB60E1"/>
    <w:rsid w:val="00BB6B2C"/>
    <w:rsid w:val="00BC1A5B"/>
    <w:rsid w:val="00BC60E3"/>
    <w:rsid w:val="00BE0571"/>
    <w:rsid w:val="00BE695A"/>
    <w:rsid w:val="00C03E23"/>
    <w:rsid w:val="00C15E39"/>
    <w:rsid w:val="00C164C5"/>
    <w:rsid w:val="00C41AE4"/>
    <w:rsid w:val="00C47BAE"/>
    <w:rsid w:val="00C60F1D"/>
    <w:rsid w:val="00C84105"/>
    <w:rsid w:val="00C94EFB"/>
    <w:rsid w:val="00CA4552"/>
    <w:rsid w:val="00CB23E8"/>
    <w:rsid w:val="00CB3CAC"/>
    <w:rsid w:val="00CC2345"/>
    <w:rsid w:val="00CC52DD"/>
    <w:rsid w:val="00CF0F48"/>
    <w:rsid w:val="00CF30AC"/>
    <w:rsid w:val="00D01FAD"/>
    <w:rsid w:val="00D10954"/>
    <w:rsid w:val="00D16692"/>
    <w:rsid w:val="00D22031"/>
    <w:rsid w:val="00D30991"/>
    <w:rsid w:val="00D42214"/>
    <w:rsid w:val="00D516EA"/>
    <w:rsid w:val="00D51849"/>
    <w:rsid w:val="00D523CE"/>
    <w:rsid w:val="00D56848"/>
    <w:rsid w:val="00D626EA"/>
    <w:rsid w:val="00D74F7B"/>
    <w:rsid w:val="00D80A5F"/>
    <w:rsid w:val="00D90D55"/>
    <w:rsid w:val="00D9174F"/>
    <w:rsid w:val="00D92DC9"/>
    <w:rsid w:val="00D9553E"/>
    <w:rsid w:val="00DA16DF"/>
    <w:rsid w:val="00DB3843"/>
    <w:rsid w:val="00DB755C"/>
    <w:rsid w:val="00DC0927"/>
    <w:rsid w:val="00DC2994"/>
    <w:rsid w:val="00DC6A74"/>
    <w:rsid w:val="00DD002B"/>
    <w:rsid w:val="00DD2C13"/>
    <w:rsid w:val="00DD7D8A"/>
    <w:rsid w:val="00DE1C8E"/>
    <w:rsid w:val="00DE4C69"/>
    <w:rsid w:val="00DF3137"/>
    <w:rsid w:val="00E07D7A"/>
    <w:rsid w:val="00E13E2E"/>
    <w:rsid w:val="00E20F2D"/>
    <w:rsid w:val="00E33D8F"/>
    <w:rsid w:val="00E509C0"/>
    <w:rsid w:val="00E630E2"/>
    <w:rsid w:val="00E73BEB"/>
    <w:rsid w:val="00E74B4D"/>
    <w:rsid w:val="00E9045E"/>
    <w:rsid w:val="00EA3E59"/>
    <w:rsid w:val="00EA61FF"/>
    <w:rsid w:val="00EB637F"/>
    <w:rsid w:val="00EC01E3"/>
    <w:rsid w:val="00EC10D0"/>
    <w:rsid w:val="00ED5E5A"/>
    <w:rsid w:val="00EE234B"/>
    <w:rsid w:val="00EE7B94"/>
    <w:rsid w:val="00EF2B78"/>
    <w:rsid w:val="00F00D48"/>
    <w:rsid w:val="00F02327"/>
    <w:rsid w:val="00F11A00"/>
    <w:rsid w:val="00F177F2"/>
    <w:rsid w:val="00F270CE"/>
    <w:rsid w:val="00F354BF"/>
    <w:rsid w:val="00F36852"/>
    <w:rsid w:val="00F41E45"/>
    <w:rsid w:val="00F564E3"/>
    <w:rsid w:val="00F57256"/>
    <w:rsid w:val="00F607A6"/>
    <w:rsid w:val="00F731FD"/>
    <w:rsid w:val="00F7348C"/>
    <w:rsid w:val="00F8198C"/>
    <w:rsid w:val="00F91D80"/>
    <w:rsid w:val="00FA213D"/>
    <w:rsid w:val="00FA4C0E"/>
    <w:rsid w:val="00FA5B92"/>
    <w:rsid w:val="00FA607E"/>
    <w:rsid w:val="00FA7ED5"/>
    <w:rsid w:val="00FB4A21"/>
    <w:rsid w:val="00FB5692"/>
    <w:rsid w:val="00FB7DC7"/>
    <w:rsid w:val="00FC1D1F"/>
    <w:rsid w:val="00FD2F4A"/>
    <w:rsid w:val="00FD38EA"/>
    <w:rsid w:val="00FD53AF"/>
    <w:rsid w:val="00FD5B92"/>
    <w:rsid w:val="00FE12AE"/>
    <w:rsid w:val="00FE3C08"/>
    <w:rsid w:val="00FF005C"/>
    <w:rsid w:val="00FF1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7BD8B"/>
  <w15:docId w15:val="{6E3CD3B5-1336-4AF7-9177-8FC2BDF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D002B"/>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002B"/>
    <w:tblPr>
      <w:tblInd w:w="0" w:type="dxa"/>
      <w:tblCellMar>
        <w:top w:w="0" w:type="dxa"/>
        <w:left w:w="0" w:type="dxa"/>
        <w:bottom w:w="0" w:type="dxa"/>
        <w:right w:w="0" w:type="dxa"/>
      </w:tblCellMar>
    </w:tblPr>
  </w:style>
  <w:style w:type="paragraph" w:styleId="Corpotesto">
    <w:name w:val="Body Text"/>
    <w:basedOn w:val="Normale"/>
    <w:uiPriority w:val="1"/>
    <w:qFormat/>
    <w:rsid w:val="00DD002B"/>
    <w:pPr>
      <w:ind w:left="1132"/>
    </w:pPr>
    <w:rPr>
      <w:rFonts w:ascii="Times New Roman" w:eastAsia="Times New Roman" w:hAnsi="Times New Roman"/>
      <w:sz w:val="24"/>
      <w:szCs w:val="24"/>
    </w:rPr>
  </w:style>
  <w:style w:type="paragraph" w:customStyle="1" w:styleId="Titolo11">
    <w:name w:val="Titolo 11"/>
    <w:basedOn w:val="Normale"/>
    <w:uiPriority w:val="1"/>
    <w:qFormat/>
    <w:rsid w:val="00DD002B"/>
    <w:pPr>
      <w:ind w:left="1132"/>
      <w:outlineLvl w:val="1"/>
    </w:pPr>
    <w:rPr>
      <w:rFonts w:ascii="Times New Roman" w:eastAsia="Times New Roman" w:hAnsi="Times New Roman"/>
      <w:b/>
      <w:bCs/>
      <w:sz w:val="24"/>
      <w:szCs w:val="24"/>
    </w:rPr>
  </w:style>
  <w:style w:type="paragraph" w:styleId="Paragrafoelenco">
    <w:name w:val="List Paragraph"/>
    <w:basedOn w:val="Normale"/>
    <w:uiPriority w:val="1"/>
    <w:qFormat/>
    <w:rsid w:val="00DD002B"/>
  </w:style>
  <w:style w:type="paragraph" w:customStyle="1" w:styleId="TableParagraph">
    <w:name w:val="Table Paragraph"/>
    <w:basedOn w:val="Normale"/>
    <w:uiPriority w:val="1"/>
    <w:qFormat/>
    <w:rsid w:val="00DD002B"/>
  </w:style>
  <w:style w:type="paragraph" w:styleId="Intestazione">
    <w:name w:val="header"/>
    <w:basedOn w:val="Normale"/>
    <w:link w:val="IntestazioneCarattere"/>
    <w:uiPriority w:val="99"/>
    <w:unhideWhenUsed/>
    <w:rsid w:val="00602BE2"/>
    <w:pPr>
      <w:tabs>
        <w:tab w:val="center" w:pos="4819"/>
        <w:tab w:val="right" w:pos="9638"/>
      </w:tabs>
    </w:pPr>
  </w:style>
  <w:style w:type="character" w:customStyle="1" w:styleId="IntestazioneCarattere">
    <w:name w:val="Intestazione Carattere"/>
    <w:basedOn w:val="Carpredefinitoparagrafo"/>
    <w:link w:val="Intestazione"/>
    <w:uiPriority w:val="99"/>
    <w:rsid w:val="00602BE2"/>
    <w:rPr>
      <w:lang w:val="it-IT"/>
    </w:rPr>
  </w:style>
  <w:style w:type="paragraph" w:styleId="Pidipagina">
    <w:name w:val="footer"/>
    <w:basedOn w:val="Normale"/>
    <w:link w:val="PidipaginaCarattere"/>
    <w:uiPriority w:val="99"/>
    <w:unhideWhenUsed/>
    <w:rsid w:val="00602BE2"/>
    <w:pPr>
      <w:tabs>
        <w:tab w:val="center" w:pos="4819"/>
        <w:tab w:val="right" w:pos="9638"/>
      </w:tabs>
    </w:pPr>
  </w:style>
  <w:style w:type="character" w:customStyle="1" w:styleId="PidipaginaCarattere">
    <w:name w:val="Piè di pagina Carattere"/>
    <w:basedOn w:val="Carpredefinitoparagrafo"/>
    <w:link w:val="Pidipagina"/>
    <w:uiPriority w:val="99"/>
    <w:rsid w:val="00602BE2"/>
    <w:rPr>
      <w:lang w:val="it-IT"/>
    </w:rPr>
  </w:style>
  <w:style w:type="character" w:styleId="Rimandocommento">
    <w:name w:val="annotation reference"/>
    <w:basedOn w:val="Carpredefinitoparagrafo"/>
    <w:uiPriority w:val="99"/>
    <w:semiHidden/>
    <w:unhideWhenUsed/>
    <w:rsid w:val="006C7E88"/>
    <w:rPr>
      <w:sz w:val="16"/>
      <w:szCs w:val="16"/>
    </w:rPr>
  </w:style>
  <w:style w:type="paragraph" w:styleId="Testocommento">
    <w:name w:val="annotation text"/>
    <w:basedOn w:val="Normale"/>
    <w:link w:val="TestocommentoCarattere"/>
    <w:uiPriority w:val="99"/>
    <w:semiHidden/>
    <w:unhideWhenUsed/>
    <w:rsid w:val="006C7E88"/>
    <w:rPr>
      <w:sz w:val="20"/>
      <w:szCs w:val="20"/>
    </w:rPr>
  </w:style>
  <w:style w:type="character" w:customStyle="1" w:styleId="TestocommentoCarattere">
    <w:name w:val="Testo commento Carattere"/>
    <w:basedOn w:val="Carpredefinitoparagrafo"/>
    <w:link w:val="Testocommento"/>
    <w:uiPriority w:val="99"/>
    <w:semiHidden/>
    <w:rsid w:val="006C7E88"/>
    <w:rPr>
      <w:sz w:val="20"/>
      <w:szCs w:val="20"/>
      <w:lang w:val="it-IT"/>
    </w:rPr>
  </w:style>
  <w:style w:type="paragraph" w:styleId="Testofumetto">
    <w:name w:val="Balloon Text"/>
    <w:basedOn w:val="Normale"/>
    <w:link w:val="TestofumettoCarattere"/>
    <w:uiPriority w:val="99"/>
    <w:semiHidden/>
    <w:unhideWhenUsed/>
    <w:rsid w:val="006C7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E88"/>
    <w:rPr>
      <w:rFonts w:ascii="Tahoma"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4D687F"/>
    <w:rPr>
      <w:b/>
      <w:bCs/>
    </w:rPr>
  </w:style>
  <w:style w:type="character" w:customStyle="1" w:styleId="SoggettocommentoCarattere">
    <w:name w:val="Soggetto commento Carattere"/>
    <w:basedOn w:val="TestocommentoCarattere"/>
    <w:link w:val="Soggettocommento"/>
    <w:uiPriority w:val="99"/>
    <w:semiHidden/>
    <w:rsid w:val="004D687F"/>
    <w:rPr>
      <w:b/>
      <w:bCs/>
      <w:sz w:val="20"/>
      <w:szCs w:val="20"/>
      <w:lang w:val="it-IT"/>
    </w:rPr>
  </w:style>
  <w:style w:type="character" w:styleId="Collegamentoipertestuale">
    <w:name w:val="Hyperlink"/>
    <w:basedOn w:val="Carpredefinitoparagrafo"/>
    <w:uiPriority w:val="99"/>
    <w:semiHidden/>
    <w:unhideWhenUsed/>
    <w:rsid w:val="008C0B29"/>
    <w:rPr>
      <w:color w:val="0000FF"/>
      <w:u w:val="single"/>
    </w:rPr>
  </w:style>
  <w:style w:type="paragraph" w:styleId="Corpodeltesto2">
    <w:name w:val="Body Text 2"/>
    <w:basedOn w:val="Normale"/>
    <w:link w:val="Corpodeltesto2Carattere"/>
    <w:uiPriority w:val="99"/>
    <w:semiHidden/>
    <w:unhideWhenUsed/>
    <w:rsid w:val="00231B21"/>
    <w:pPr>
      <w:spacing w:after="120" w:line="480" w:lineRule="auto"/>
    </w:pPr>
  </w:style>
  <w:style w:type="character" w:customStyle="1" w:styleId="Corpodeltesto2Carattere">
    <w:name w:val="Corpo del testo 2 Carattere"/>
    <w:basedOn w:val="Carpredefinitoparagrafo"/>
    <w:link w:val="Corpodeltesto2"/>
    <w:uiPriority w:val="99"/>
    <w:semiHidden/>
    <w:rsid w:val="00231B21"/>
    <w:rPr>
      <w:lang w:val="it-IT"/>
    </w:rPr>
  </w:style>
  <w:style w:type="paragraph" w:styleId="Corpodeltesto3">
    <w:name w:val="Body Text 3"/>
    <w:basedOn w:val="Normale"/>
    <w:link w:val="Corpodeltesto3Carattere"/>
    <w:uiPriority w:val="99"/>
    <w:semiHidden/>
    <w:unhideWhenUsed/>
    <w:rsid w:val="00231B2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31B21"/>
    <w:rPr>
      <w:sz w:val="16"/>
      <w:szCs w:val="16"/>
      <w:lang w:val="it-IT"/>
    </w:rPr>
  </w:style>
  <w:style w:type="table" w:styleId="Grigliatabella">
    <w:name w:val="Table Grid"/>
    <w:basedOn w:val="Tabellanormale"/>
    <w:uiPriority w:val="59"/>
    <w:rsid w:val="00231B21"/>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0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63595-D219-4CBB-96B7-B640B273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Lettera di invito servizio marketing e comunicazioni</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servizio marketing e comunicazioni</dc:title>
  <dc:creator>giovanna.pagani</dc:creator>
  <cp:keywords>()</cp:keywords>
  <cp:lastModifiedBy>alberto mani</cp:lastModifiedBy>
  <cp:revision>2</cp:revision>
  <cp:lastPrinted>2018-07-12T12:54:00Z</cp:lastPrinted>
  <dcterms:created xsi:type="dcterms:W3CDTF">2021-11-08T08:54:00Z</dcterms:created>
  <dcterms:modified xsi:type="dcterms:W3CDTF">2021-11-08T08:54:00Z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